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AA" w:rsidRDefault="003218AA">
      <w:pPr>
        <w:pStyle w:val="1"/>
      </w:pPr>
      <w:bookmarkStart w:id="0" w:name="_GoBack"/>
      <w:bookmarkEnd w:id="0"/>
      <w:r>
        <w:t>Постановление Администрации муниципального образования</w:t>
      </w:r>
      <w:r>
        <w:br/>
        <w:t>"Город Майкоп" Республики Адыгея</w:t>
      </w:r>
      <w:r>
        <w:br/>
        <w:t>от 22 ноября 2011 г. N 786</w:t>
      </w:r>
      <w:r>
        <w:br/>
        <w:t>"Об утверждении Административного регламента предоставления Управлением развития предпринимательства и потребительского рынка Администрации муниципального образования "Город Майкоп" муниципальной услуги по предоставлению поддержки субъектам малого и среднего предпринимательства в рамках реализации муниципальных программ"</w:t>
      </w:r>
    </w:p>
    <w:p w:rsidR="003218AA" w:rsidRDefault="003218AA"/>
    <w:p w:rsidR="003218AA" w:rsidRDefault="003218AA">
      <w:r>
        <w:t xml:space="preserve">Во исполнение </w:t>
      </w:r>
      <w:hyperlink r:id="rId4" w:history="1">
        <w:r>
          <w:rPr>
            <w:rStyle w:val="a4"/>
            <w:rFonts w:cs="Arial"/>
          </w:rPr>
          <w:t>Федерального закона</w:t>
        </w:r>
      </w:hyperlink>
      <w:r>
        <w:t xml:space="preserve"> от 27.07.2010 г. N 210-ФЗ "Об организации предоставления государственных и муниципальных услуг", </w:t>
      </w:r>
      <w:hyperlink r:id="rId5" w:history="1">
        <w:r>
          <w:rPr>
            <w:rStyle w:val="a4"/>
            <w:rFonts w:cs="Arial"/>
          </w:rPr>
          <w:t>распоряжения</w:t>
        </w:r>
      </w:hyperlink>
      <w:r>
        <w:t xml:space="preserve"> Правительства Российской Федерации от 17.12.2009 г. N 1993-р, </w:t>
      </w:r>
      <w:hyperlink r:id="rId6" w:history="1">
        <w:r>
          <w:rPr>
            <w:rStyle w:val="a4"/>
            <w:rFonts w:cs="Arial"/>
          </w:rPr>
          <w:t>постановления</w:t>
        </w:r>
      </w:hyperlink>
      <w:r>
        <w:t xml:space="preserve"> Главы муниципального образования "Город Майкоп" от 01.07.2011 г. N 403 "Об утверждении Реестра муниципальных услуг в муниципальном образовании "Город Майкоп", </w:t>
      </w:r>
      <w:hyperlink r:id="rId7" w:history="1">
        <w:r>
          <w:rPr>
            <w:rStyle w:val="a4"/>
            <w:rFonts w:cs="Arial"/>
          </w:rPr>
          <w:t>постановления</w:t>
        </w:r>
      </w:hyperlink>
      <w:r>
        <w:t xml:space="preserve"> Главы муниципального образования "Город Майкоп" от 28.02.2011 г. N 107 "О порядке разработки и утверждения административных регламентов предоставления муниципальных услуг муниципального образования "Город Майкоп"</w:t>
      </w:r>
    </w:p>
    <w:p w:rsidR="003218AA" w:rsidRDefault="003218AA"/>
    <w:p w:rsidR="003218AA" w:rsidRDefault="003218AA">
      <w:pPr>
        <w:ind w:firstLine="698"/>
        <w:jc w:val="center"/>
      </w:pPr>
      <w:r>
        <w:t>постановляю:</w:t>
      </w:r>
    </w:p>
    <w:p w:rsidR="003218AA" w:rsidRDefault="003218AA"/>
    <w:p w:rsidR="003218AA" w:rsidRDefault="003218AA">
      <w:bookmarkStart w:id="1" w:name="sub_1"/>
      <w:r>
        <w:t xml:space="preserve">1. Утвердить </w:t>
      </w:r>
      <w:hyperlink w:anchor="sub_1000" w:history="1">
        <w:r>
          <w:rPr>
            <w:rStyle w:val="a4"/>
            <w:rFonts w:cs="Arial"/>
          </w:rPr>
          <w:t>Административный регламент</w:t>
        </w:r>
      </w:hyperlink>
      <w:r>
        <w:t xml:space="preserve"> муниципальной услуги "Предоставлению поддержки субъектам малого и среднего предпринимательства в рамках реализации муниципальных программ" (прилагается).</w:t>
      </w:r>
    </w:p>
    <w:p w:rsidR="003218AA" w:rsidRDefault="003218AA">
      <w:bookmarkStart w:id="2" w:name="sub_2"/>
      <w:bookmarkEnd w:id="1"/>
      <w:r>
        <w:t>2. Управлению развития предпринимательства и потребительского рынка Администрации муниципального образования "Город Майкоп" обеспечить исполнение настоящего Административного регламента.</w:t>
      </w:r>
    </w:p>
    <w:p w:rsidR="003218AA" w:rsidRDefault="003218AA">
      <w:bookmarkStart w:id="3" w:name="sub_3"/>
      <w:bookmarkEnd w:id="2"/>
      <w:r>
        <w:t xml:space="preserve">3. Настоящее Постановление </w:t>
      </w:r>
      <w:hyperlink r:id="rId8" w:history="1">
        <w:r>
          <w:rPr>
            <w:rStyle w:val="a4"/>
            <w:rFonts w:cs="Arial"/>
          </w:rPr>
          <w:t>опубликовать</w:t>
        </w:r>
      </w:hyperlink>
      <w:r>
        <w:t xml:space="preserve"> в газете "Майкопские новости" и разместить на </w:t>
      </w:r>
      <w:hyperlink r:id="rId9" w:history="1">
        <w:r>
          <w:rPr>
            <w:rStyle w:val="a4"/>
            <w:rFonts w:cs="Arial"/>
          </w:rPr>
          <w:t>официальном сайте</w:t>
        </w:r>
      </w:hyperlink>
      <w:r>
        <w:t xml:space="preserve"> Администрации муниципального образования "Город Майкоп".</w:t>
      </w:r>
    </w:p>
    <w:p w:rsidR="003218AA" w:rsidRDefault="003218AA">
      <w:bookmarkStart w:id="4" w:name="sub_4"/>
      <w:bookmarkEnd w:id="3"/>
      <w:r>
        <w:t>4. Контроль за исполнением настоящего Постановления возложить на первого заместителя Главы Администрации муниципального образования "Город Майкоп" Ю.Ш. Аутлева.</w:t>
      </w:r>
    </w:p>
    <w:bookmarkEnd w:id="4"/>
    <w:p w:rsidR="003218AA" w:rsidRDefault="003218AA"/>
    <w:tbl>
      <w:tblPr>
        <w:tblW w:w="0" w:type="auto"/>
        <w:tblInd w:w="108" w:type="dxa"/>
        <w:tblLook w:val="0000" w:firstRow="0" w:lastRow="0" w:firstColumn="0" w:lastColumn="0" w:noHBand="0" w:noVBand="0"/>
      </w:tblPr>
      <w:tblGrid>
        <w:gridCol w:w="6666"/>
        <w:gridCol w:w="3333"/>
      </w:tblGrid>
      <w:tr w:rsidR="003218AA">
        <w:tblPrEx>
          <w:tblCellMar>
            <w:top w:w="0" w:type="dxa"/>
            <w:bottom w:w="0" w:type="dxa"/>
          </w:tblCellMar>
        </w:tblPrEx>
        <w:tc>
          <w:tcPr>
            <w:tcW w:w="6666" w:type="dxa"/>
            <w:tcBorders>
              <w:top w:val="nil"/>
              <w:left w:val="nil"/>
              <w:bottom w:val="nil"/>
              <w:right w:val="nil"/>
            </w:tcBorders>
          </w:tcPr>
          <w:p w:rsidR="003218AA" w:rsidRDefault="003218AA">
            <w:pPr>
              <w:pStyle w:val="afff0"/>
            </w:pPr>
            <w:r>
              <w:t xml:space="preserve">Глава </w:t>
            </w:r>
            <w:r>
              <w:br/>
              <w:t>муниципального образования</w:t>
            </w:r>
            <w:r>
              <w:br/>
              <w:t>"Город Майкоп"</w:t>
            </w:r>
          </w:p>
        </w:tc>
        <w:tc>
          <w:tcPr>
            <w:tcW w:w="3333" w:type="dxa"/>
            <w:tcBorders>
              <w:top w:val="nil"/>
              <w:left w:val="nil"/>
              <w:bottom w:val="nil"/>
              <w:right w:val="nil"/>
            </w:tcBorders>
          </w:tcPr>
          <w:p w:rsidR="003218AA" w:rsidRDefault="003218AA">
            <w:pPr>
              <w:pStyle w:val="aff7"/>
              <w:jc w:val="right"/>
            </w:pPr>
            <w:r>
              <w:t>М.Н. Черниченко</w:t>
            </w:r>
          </w:p>
        </w:tc>
      </w:tr>
    </w:tbl>
    <w:p w:rsidR="003218AA" w:rsidRDefault="003218AA"/>
    <w:p w:rsidR="003218AA" w:rsidRDefault="003218AA">
      <w:pPr>
        <w:pStyle w:val="1"/>
      </w:pPr>
      <w:bookmarkStart w:id="5" w:name="sub_1000"/>
      <w:r>
        <w:t>Административный регламент</w:t>
      </w:r>
      <w:r>
        <w:br/>
        <w:t>предоставления муниципальной услуги по предоставлению</w:t>
      </w:r>
      <w:r>
        <w:br/>
        <w:t>поддержки субъектам малого и среднего предпринимательства</w:t>
      </w:r>
      <w:r>
        <w:br/>
        <w:t>в рамках реализации муниципальных программ</w:t>
      </w:r>
      <w:r>
        <w:br/>
        <w:t xml:space="preserve">(утв. </w:t>
      </w:r>
      <w:hyperlink w:anchor="sub_0" w:history="1">
        <w:r>
          <w:rPr>
            <w:rStyle w:val="a4"/>
            <w:rFonts w:cs="Arial"/>
            <w:b w:val="0"/>
            <w:bCs w:val="0"/>
          </w:rPr>
          <w:t>Постановлением</w:t>
        </w:r>
      </w:hyperlink>
      <w:r>
        <w:t xml:space="preserve"> Главы муниципального образования</w:t>
      </w:r>
      <w:r>
        <w:br/>
        <w:t>"Город Майкоп" от 22 ноября 2011 г. N 786)</w:t>
      </w:r>
    </w:p>
    <w:bookmarkEnd w:id="5"/>
    <w:p w:rsidR="003218AA" w:rsidRDefault="003218AA"/>
    <w:p w:rsidR="003218AA" w:rsidRDefault="003218AA">
      <w:pPr>
        <w:pStyle w:val="1"/>
      </w:pPr>
      <w:bookmarkStart w:id="6" w:name="sub_100"/>
      <w:r>
        <w:t>1. Общие положения</w:t>
      </w:r>
    </w:p>
    <w:bookmarkEnd w:id="6"/>
    <w:p w:rsidR="003218AA" w:rsidRDefault="003218AA"/>
    <w:p w:rsidR="003218AA" w:rsidRDefault="003218AA">
      <w:bookmarkStart w:id="7" w:name="sub_11"/>
      <w:r>
        <w:t xml:space="preserve">1.1. Административный регламент предоставления муниципальной услуги по предоставлению поддержки субъектам малого и среднего предпринимательства в </w:t>
      </w:r>
      <w:r>
        <w:lastRenderedPageBreak/>
        <w:t>рамках реализации муниципальных программ (далее - Регламент) разработан с целью установления единого порядка оказания поддержки субъектам предпринимательства, физическим лицам - получателям поддержки в рамках муниципальных программ развития малого и среднего предпринимательства муниципального образования "Город Майкоп" и определяет сроки и последовательность действий (административных процедур) управления развития предпринимательства и потребительского рынка Администрации муниципального образования "Город Майкоп" (далее - Управление) при осуществлении полномочий по поддержке субъектов малого и среднего предпринимательства.</w:t>
      </w:r>
    </w:p>
    <w:p w:rsidR="003218AA" w:rsidRDefault="003218AA">
      <w:bookmarkStart w:id="8" w:name="sub_12"/>
      <w:bookmarkEnd w:id="7"/>
      <w:r>
        <w:t>1.2. Заявителями на предоставление муниципальной услуги являются субъекты малого и среднего предпринимательства (далее - СМСП), физические лица, либо их уполномоченные представители, обратившиеся в Управление, предоставляющее муниципальную услугу, с запросом, выраженном в письменной или электронной форме.</w:t>
      </w:r>
    </w:p>
    <w:bookmarkEnd w:id="8"/>
    <w:p w:rsidR="003218AA" w:rsidRDefault="003218AA">
      <w:r>
        <w:t>СМСП должны отвечать следующим требованиям:</w:t>
      </w:r>
    </w:p>
    <w:p w:rsidR="003218AA" w:rsidRDefault="003218AA">
      <w:bookmarkStart w:id="9" w:name="sub_5"/>
      <w:r>
        <w:t xml:space="preserve">1) установленным </w:t>
      </w:r>
      <w:hyperlink r:id="rId10" w:history="1">
        <w:r>
          <w:rPr>
            <w:rStyle w:val="a4"/>
            <w:rFonts w:cs="Arial"/>
          </w:rPr>
          <w:t>Федеральным законом</w:t>
        </w:r>
      </w:hyperlink>
      <w:r>
        <w:t xml:space="preserve"> от 24.07.2007 года N 209-ФЗ "О развитии малого и среднего предпринимательства в Российской Федерации", а именно:</w:t>
      </w:r>
    </w:p>
    <w:bookmarkEnd w:id="9"/>
    <w:p w:rsidR="003218AA" w:rsidRDefault="003218AA">
      <w:r>
        <w:t>к субъектам малого и среднего предпринимательства относятся внесенные в единый государственный реестр юридические лица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3218AA" w:rsidRDefault="003218AA">
      <w:r>
        <w:t>-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3218AA" w:rsidRDefault="003218AA">
      <w:r>
        <w:t>- средняя численность работников за предшествующий календарный год не должна превышать:</w:t>
      </w:r>
    </w:p>
    <w:p w:rsidR="003218AA" w:rsidRDefault="003218AA">
      <w:r>
        <w:t>для микропредприятий - пятнадцати человек;</w:t>
      </w:r>
    </w:p>
    <w:p w:rsidR="003218AA" w:rsidRDefault="003218AA">
      <w:r>
        <w:t>для малых предприятий - ста человек включительно;</w:t>
      </w:r>
    </w:p>
    <w:p w:rsidR="003218AA" w:rsidRDefault="003218AA">
      <w:r>
        <w:t>для средних предприятий - двухсот пятидесяти человек включительно.</w:t>
      </w:r>
    </w:p>
    <w:p w:rsidR="003218AA" w:rsidRDefault="003218AA">
      <w:r>
        <w:t xml:space="preserve">- выручка от реализации товаров (работ, услуг) за предшествующий год без учета налога на добавленную стоимость не должна превышать предельного значения, установленного </w:t>
      </w:r>
      <w:hyperlink r:id="rId11" w:history="1">
        <w:r>
          <w:rPr>
            <w:rStyle w:val="a4"/>
            <w:rFonts w:cs="Arial"/>
          </w:rPr>
          <w:t>постановлением</w:t>
        </w:r>
      </w:hyperlink>
      <w:r>
        <w:t xml:space="preserve"> Правительства РФ от 22.07.2008 года N 556 "О предельных значениях выручки от реализации товаров (работ, услуг) для каждой категории субъектов малого и среднего предпринимательства":</w:t>
      </w:r>
    </w:p>
    <w:p w:rsidR="003218AA" w:rsidRDefault="003218AA">
      <w:r>
        <w:t>для микропредприятий - 60 млн. рублей;</w:t>
      </w:r>
    </w:p>
    <w:p w:rsidR="003218AA" w:rsidRDefault="003218AA">
      <w:r>
        <w:t>для малых предприятий - 400 млн. рублей;</w:t>
      </w:r>
    </w:p>
    <w:p w:rsidR="003218AA" w:rsidRDefault="003218AA">
      <w:r>
        <w:t>для средних предприятий - 1000 млн. рублей.</w:t>
      </w:r>
    </w:p>
    <w:p w:rsidR="003218AA" w:rsidRDefault="003218AA">
      <w:bookmarkStart w:id="10" w:name="sub_6"/>
      <w:r>
        <w:t>2) должны быть зарегистрированы и осуществлять свою деятельность на территории муниципального образования "Город Майкоп".</w:t>
      </w:r>
    </w:p>
    <w:p w:rsidR="003218AA" w:rsidRDefault="003218AA">
      <w:bookmarkStart w:id="11" w:name="sub_13"/>
      <w:bookmarkEnd w:id="10"/>
      <w:r>
        <w:t xml:space="preserve">1.3. Муниципальная услуга предоставляется уполномоченным структурным подразделением Администрации муниципального образования "Город Майкоп" - </w:t>
      </w:r>
      <w:r>
        <w:lastRenderedPageBreak/>
        <w:t>Управлением развития предпринимательства и потребительского рынка (далее - Управление).</w:t>
      </w:r>
    </w:p>
    <w:p w:rsidR="003218AA" w:rsidRDefault="003218AA">
      <w:bookmarkStart w:id="12" w:name="sub_131"/>
      <w:bookmarkEnd w:id="11"/>
      <w:r>
        <w:t>1.3.1. Государственное бюджетное учреждение Республики Адыгея "Многофункциональный центр предоставления государственных и муниципальных услуг" его филиалы и удаленные рабочие места ГБУ РА "МФЦ" (далее - МФЦ)осуществляют сбор документов и консультирование граждан по вопросам предоставления муниципальной услуги, а так же иные действия в объеме, определяемом соглашением, заключенным между МФЦ и Администрацией муниципального образования "Город Майкоп"</w:t>
      </w:r>
    </w:p>
    <w:bookmarkEnd w:id="12"/>
    <w:p w:rsidR="003218AA" w:rsidRDefault="003218AA">
      <w:r>
        <w:t xml:space="preserve">Сведения о месте нахождения, контактных телефонах, интернет-сайте Управления и МФЦ, электронной почте Управления содержатся в </w:t>
      </w:r>
      <w:hyperlink w:anchor="sub_1100" w:history="1">
        <w:r>
          <w:rPr>
            <w:rStyle w:val="a4"/>
            <w:rFonts w:cs="Arial"/>
          </w:rPr>
          <w:t>приложении N 1</w:t>
        </w:r>
      </w:hyperlink>
      <w:r>
        <w:t xml:space="preserve"> к настоящему Административному регламенту.</w:t>
      </w:r>
    </w:p>
    <w:p w:rsidR="003218AA" w:rsidRDefault="003218AA">
      <w:bookmarkStart w:id="13" w:name="sub_132"/>
      <w:r>
        <w:t>1.3.2. Порядок получения информации заявителями:</w:t>
      </w:r>
    </w:p>
    <w:p w:rsidR="003218AA" w:rsidRDefault="003218AA">
      <w:bookmarkStart w:id="14" w:name="sub_16"/>
      <w:bookmarkEnd w:id="13"/>
      <w:r>
        <w:t>а) Информацию о правилах предоставления муниципальной услуги можно получить непосредственно в Управлении и МФЦ:</w:t>
      </w:r>
    </w:p>
    <w:bookmarkEnd w:id="14"/>
    <w:p w:rsidR="003218AA" w:rsidRDefault="003218AA">
      <w:r>
        <w:t>- при личном обращении;</w:t>
      </w:r>
    </w:p>
    <w:p w:rsidR="003218AA" w:rsidRDefault="003218AA">
      <w:r>
        <w:t>- по письменным обращениям заявителей;</w:t>
      </w:r>
    </w:p>
    <w:p w:rsidR="003218AA" w:rsidRDefault="003218AA">
      <w:r>
        <w:t>- с использованием средств телефонной связи;</w:t>
      </w:r>
    </w:p>
    <w:p w:rsidR="003218AA" w:rsidRDefault="003218AA">
      <w:r>
        <w:t>- посредством электронной почты;</w:t>
      </w:r>
    </w:p>
    <w:p w:rsidR="003218AA" w:rsidRDefault="003218AA">
      <w:r>
        <w:t>- посредством интернета: официальный сайт Администрации муниципального образования "Город Майкоп" (</w:t>
      </w:r>
      <w:hyperlink r:id="rId12" w:history="1">
        <w:r>
          <w:rPr>
            <w:rStyle w:val="a4"/>
            <w:rFonts w:cs="Arial"/>
          </w:rPr>
          <w:t>www.maykop.ru</w:t>
        </w:r>
      </w:hyperlink>
      <w:r>
        <w:t>), официальный сайт МФЦ (</w:t>
      </w:r>
      <w:hyperlink r:id="rId13" w:history="1">
        <w:r>
          <w:rPr>
            <w:rStyle w:val="a4"/>
            <w:rFonts w:cs="Arial"/>
          </w:rPr>
          <w:t>www.мфц01.рф</w:t>
        </w:r>
      </w:hyperlink>
      <w:r>
        <w:t>), Портал государственных услуг (функций) Республики Адыгея (</w:t>
      </w:r>
      <w:hyperlink r:id="rId14" w:history="1">
        <w:r>
          <w:rPr>
            <w:rStyle w:val="a4"/>
            <w:rFonts w:cs="Arial"/>
          </w:rPr>
          <w:t>www.pgu.adygresp.ru</w:t>
        </w:r>
      </w:hyperlink>
      <w:r>
        <w:t>) и Портал государственных и муниципальных услуг (</w:t>
      </w:r>
      <w:hyperlink r:id="rId15" w:history="1">
        <w:r>
          <w:rPr>
            <w:rStyle w:val="a4"/>
            <w:rFonts w:cs="Arial"/>
          </w:rPr>
          <w:t>www.gosuslugi.ru</w:t>
        </w:r>
      </w:hyperlink>
      <w:r>
        <w:t>).</w:t>
      </w:r>
    </w:p>
    <w:p w:rsidR="003218AA" w:rsidRDefault="003218AA">
      <w:bookmarkStart w:id="15" w:name="sub_17"/>
      <w: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3218AA" w:rsidRDefault="003218AA">
      <w:bookmarkStart w:id="16" w:name="sub_133"/>
      <w:bookmarkEnd w:id="15"/>
      <w: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bookmarkEnd w:id="16"/>
    <w:p w:rsidR="003218AA" w:rsidRDefault="003218AA">
      <w: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3218AA" w:rsidRDefault="003218AA">
      <w:r>
        <w:t>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15 минут.</w:t>
      </w:r>
    </w:p>
    <w:p w:rsidR="003218AA" w:rsidRDefault="003218AA">
      <w:bookmarkStart w:id="17" w:name="sub_134"/>
      <w:r>
        <w:t>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bookmarkEnd w:id="17"/>
    <w:p w:rsidR="003218AA" w:rsidRDefault="003218AA">
      <w: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3218AA" w:rsidRDefault="003218AA">
      <w:bookmarkStart w:id="18" w:name="sub_135"/>
      <w:r>
        <w:t>1.3.5. Требования к размещению и оформлению информации.</w:t>
      </w:r>
    </w:p>
    <w:bookmarkEnd w:id="18"/>
    <w:p w:rsidR="003218AA" w:rsidRDefault="003218AA">
      <w:r>
        <w:t>Тексты информационных материалов печатаются удобным для чтения шрифтом, без исправлений, наиболее важные места подчеркиваются.</w:t>
      </w:r>
    </w:p>
    <w:p w:rsidR="003218AA" w:rsidRDefault="003218AA">
      <w:r>
        <w:t xml:space="preserve">На информационном стенде и в сети Интернет на официальном сайте </w:t>
      </w:r>
      <w:r>
        <w:lastRenderedPageBreak/>
        <w:t>Администрации муниципального образования "Город Майкоп" (</w:t>
      </w:r>
      <w:hyperlink r:id="rId16" w:history="1">
        <w:r>
          <w:rPr>
            <w:rStyle w:val="a4"/>
            <w:rFonts w:cs="Arial"/>
          </w:rPr>
          <w:t>www.maykop.ru</w:t>
        </w:r>
      </w:hyperlink>
      <w:r>
        <w:t>) и официальном сайте МФЦ (</w:t>
      </w:r>
      <w:hyperlink r:id="rId17" w:history="1">
        <w:r>
          <w:rPr>
            <w:rStyle w:val="a4"/>
            <w:rFonts w:cs="Arial"/>
          </w:rPr>
          <w:t>www.мфц01.рф</w:t>
        </w:r>
      </w:hyperlink>
      <w:r>
        <w:t>) размещается информация о местонахождении и графике работы Управления и МФЦ, а также следующая информация:</w:t>
      </w:r>
    </w:p>
    <w:p w:rsidR="003218AA" w:rsidRDefault="003218AA">
      <w:bookmarkStart w:id="19" w:name="sub_7"/>
      <w:r>
        <w:t>а) текст административного регламента с приложениями;</w:t>
      </w:r>
    </w:p>
    <w:p w:rsidR="003218AA" w:rsidRDefault="003218AA">
      <w:bookmarkStart w:id="20" w:name="sub_14"/>
      <w:bookmarkEnd w:id="19"/>
      <w:r>
        <w:t>б) блок-схема и краткое описание порядка предоставления муниципальной услуги (</w:t>
      </w:r>
      <w:hyperlink w:anchor="sub_1300" w:history="1">
        <w:r>
          <w:rPr>
            <w:rStyle w:val="a4"/>
            <w:rFonts w:cs="Arial"/>
          </w:rPr>
          <w:t>приложение N 3</w:t>
        </w:r>
      </w:hyperlink>
      <w:r>
        <w:t xml:space="preserve"> к настоящему Регламенту);</w:t>
      </w:r>
    </w:p>
    <w:p w:rsidR="003218AA" w:rsidRDefault="003218AA">
      <w:bookmarkStart w:id="21" w:name="sub_15"/>
      <w:bookmarkEnd w:id="20"/>
      <w:r>
        <w:t>в) перечень документов, необходимых для предоставления муниципальной услуги.</w:t>
      </w:r>
    </w:p>
    <w:bookmarkEnd w:id="21"/>
    <w:p w:rsidR="003218AA" w:rsidRDefault="003218AA"/>
    <w:p w:rsidR="003218AA" w:rsidRDefault="003218AA">
      <w:pPr>
        <w:pStyle w:val="1"/>
      </w:pPr>
      <w:bookmarkStart w:id="22" w:name="sub_200"/>
      <w:r>
        <w:t>2. Стандарт предоставления муниципальной услуги</w:t>
      </w:r>
    </w:p>
    <w:bookmarkEnd w:id="22"/>
    <w:p w:rsidR="003218AA" w:rsidRDefault="003218AA"/>
    <w:p w:rsidR="003218AA" w:rsidRDefault="003218AA">
      <w:bookmarkStart w:id="23" w:name="sub_21"/>
      <w:r>
        <w:t>2.1. Наименование муниципальной услуги: "Предоставление поддержки субъектам малого и среднего предпринимательства в рамках реализации муниципальных программ" (далее - муниципальная услуга).</w:t>
      </w:r>
    </w:p>
    <w:p w:rsidR="003218AA" w:rsidRDefault="003218AA">
      <w:bookmarkStart w:id="24" w:name="sub_22"/>
      <w:bookmarkEnd w:id="23"/>
      <w:r>
        <w:t>2.2. Наименование структурного подразделения, непосредственно предоставляющего муниципальную услугу: Управление развития предпринимательства и потребительского рынка Администрации муниципального образования "Город Майкоп".МФЦ осуществляет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"Город Майкоп".</w:t>
      </w:r>
    </w:p>
    <w:p w:rsidR="003218AA" w:rsidRDefault="003218AA">
      <w:bookmarkStart w:id="25" w:name="sub_23"/>
      <w:bookmarkEnd w:id="24"/>
      <w:r>
        <w:t>2.3. Результатом предоставления муниципальной услуги является предоставление информационной и консультационной поддержки СМСП, физическим лицам, необходимой для их развития и повышения деловой активности.</w:t>
      </w:r>
    </w:p>
    <w:p w:rsidR="003218AA" w:rsidRDefault="003218AA">
      <w:bookmarkStart w:id="26" w:name="sub_24"/>
      <w:bookmarkEnd w:id="25"/>
      <w:r>
        <w:t>2.4. Срок предоставления муниципальной услуги не должен превышать 30 рабочих дней со дня подачи заявления на получение поддержки от СМСП, физического лица либо их уполномоченного представителя.</w:t>
      </w:r>
    </w:p>
    <w:p w:rsidR="003218AA" w:rsidRDefault="003218AA">
      <w:bookmarkStart w:id="27" w:name="sub_25"/>
      <w:bookmarkEnd w:id="26"/>
      <w:r>
        <w:t>2.5. Правовые основания для предоставления муниципальной услуги.</w:t>
      </w:r>
    </w:p>
    <w:bookmarkEnd w:id="27"/>
    <w:p w:rsidR="003218AA" w:rsidRDefault="003218AA">
      <w:r>
        <w:t>Предоставление муниципальной услуги осуществляется в соответствии с:</w:t>
      </w:r>
    </w:p>
    <w:p w:rsidR="003218AA" w:rsidRDefault="003218AA">
      <w:hyperlink r:id="rId18" w:history="1">
        <w:r>
          <w:rPr>
            <w:rStyle w:val="a4"/>
            <w:rFonts w:cs="Arial"/>
          </w:rPr>
          <w:t>Федеральным законом</w:t>
        </w:r>
      </w:hyperlink>
      <w:r>
        <w:t xml:space="preserve"> от 06.10.2003 года N 131-ФЗ "Об общих принципах организации местного самоуправления в Российской Федерации" ( "Российская газета"N202 от 08.10.2003 года);</w:t>
      </w:r>
    </w:p>
    <w:p w:rsidR="003218AA" w:rsidRDefault="003218AA">
      <w:hyperlink r:id="rId19" w:history="1">
        <w:r>
          <w:rPr>
            <w:rStyle w:val="a4"/>
            <w:rFonts w:cs="Arial"/>
          </w:rPr>
          <w:t>Федеральным законом</w:t>
        </w:r>
      </w:hyperlink>
      <w:r>
        <w:t xml:space="preserve"> от 24.07.2007 года N 209-ФЗ "О развитии малого и среднего предпринимательства в Российской Федерации" ( "Российская газета"N164 от 31.07.2007 года);</w:t>
      </w:r>
    </w:p>
    <w:p w:rsidR="003218AA" w:rsidRDefault="003218AA">
      <w:hyperlink r:id="rId20" w:history="1">
        <w:r>
          <w:rPr>
            <w:rStyle w:val="a4"/>
            <w:rFonts w:cs="Arial"/>
          </w:rPr>
          <w:t>Решением</w:t>
        </w:r>
      </w:hyperlink>
      <w:r>
        <w:t xml:space="preserve"> Совета народных депутатов муниципального образования "Город Майкоп" от 29.07.2009 г. N 150-рс/378 "Об уставе муниципального образования "Город Майкоп" ("Майкопские новости" N 208 от 29.08.2009 года);</w:t>
      </w:r>
    </w:p>
    <w:p w:rsidR="003218AA" w:rsidRDefault="003218AA">
      <w:hyperlink r:id="rId21" w:history="1">
        <w:r>
          <w:rPr>
            <w:rStyle w:val="a4"/>
            <w:rFonts w:cs="Arial"/>
          </w:rPr>
          <w:t>Постановлением</w:t>
        </w:r>
      </w:hyperlink>
      <w:r>
        <w:t xml:space="preserve"> Администрации муниципального образования "Город Майкоп" от 19.11.2013 года N 862 "Об утверждении муниципальной программы "Развития малого и среднего предпринимательства муниципального образования "Город Майкоп" на 2014 - 2017 годы" ("Майкопские новости" N 312 от 26.11.2013 года);</w:t>
      </w:r>
    </w:p>
    <w:p w:rsidR="003218AA" w:rsidRDefault="003218AA">
      <w:r>
        <w:t>Постановлением Администрации муниципального образования "Город Майкоп" от 20.05.2013 года N 332 "Об утверждении Положения об Управлении развития малого и среднего предпринимательства и потребительского рынка муниципального образования "Город Майкоп".</w:t>
      </w:r>
    </w:p>
    <w:p w:rsidR="003218AA" w:rsidRDefault="003218AA">
      <w:bookmarkStart w:id="28" w:name="sub_26"/>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lastRenderedPageBreak/>
        <w:t>муниципальной услуги:</w:t>
      </w:r>
    </w:p>
    <w:bookmarkEnd w:id="28"/>
    <w:p w:rsidR="003218AA" w:rsidRDefault="003218AA">
      <w:r>
        <w:t xml:space="preserve">- заявление на получение информационной поддержки (форма заявления представлена в </w:t>
      </w:r>
      <w:hyperlink w:anchor="sub_1200" w:history="1">
        <w:r>
          <w:rPr>
            <w:rStyle w:val="a4"/>
            <w:rFonts w:cs="Arial"/>
          </w:rPr>
          <w:t>приложении N 2</w:t>
        </w:r>
      </w:hyperlink>
      <w:r>
        <w:t xml:space="preserve"> к настоящему Регламенту);</w:t>
      </w:r>
    </w:p>
    <w:p w:rsidR="003218AA" w:rsidRDefault="003218AA">
      <w:r>
        <w:t>Заявитель в своем обращении указывает следующие сведения:</w:t>
      </w:r>
    </w:p>
    <w:p w:rsidR="003218AA" w:rsidRDefault="003218AA">
      <w:r>
        <w:t>- наименование СМСП-заявителя или фамилию, имя, отчество (для физических лиц);</w:t>
      </w:r>
    </w:p>
    <w:p w:rsidR="003218AA" w:rsidRDefault="003218AA">
      <w:r>
        <w:t>- почтовый адрес (адрес электронной почты), по которому должен быть направлен ответ;</w:t>
      </w:r>
    </w:p>
    <w:p w:rsidR="003218AA" w:rsidRDefault="003218AA">
      <w:r>
        <w:t>- контактный телефон;</w:t>
      </w:r>
    </w:p>
    <w:p w:rsidR="003218AA" w:rsidRDefault="003218AA">
      <w:r>
        <w:t>- суть запроса (обращения);</w:t>
      </w:r>
    </w:p>
    <w:p w:rsidR="003218AA" w:rsidRDefault="003218AA">
      <w:r>
        <w:t>- подпись заявителя, дата.</w:t>
      </w:r>
    </w:p>
    <w:p w:rsidR="003218AA" w:rsidRDefault="003218AA">
      <w:r>
        <w:t>Запрос (обращение) направляется на русском языке.</w:t>
      </w:r>
    </w:p>
    <w:p w:rsidR="003218AA" w:rsidRDefault="003218AA">
      <w:r>
        <w:t>Бланк заявления, необходимый для получения муниципальной услуги можно получить у исполнителей муниципальной услуги Управления лично, на официальном сайте Администрации муниципального образования "Город Майкоп" (</w:t>
      </w:r>
      <w:hyperlink r:id="rId22" w:history="1">
        <w:r>
          <w:rPr>
            <w:rStyle w:val="a4"/>
            <w:rFonts w:cs="Arial"/>
          </w:rPr>
          <w:t>www.maykop.ru</w:t>
        </w:r>
      </w:hyperlink>
      <w:r>
        <w:t>), официальном сайте МФЦ (</w:t>
      </w:r>
      <w:hyperlink r:id="rId23" w:history="1">
        <w:r>
          <w:rPr>
            <w:rStyle w:val="a4"/>
            <w:rFonts w:cs="Arial"/>
          </w:rPr>
          <w:t>www.мфц01.рф</w:t>
        </w:r>
      </w:hyperlink>
      <w:r>
        <w:t>), Портале государственных услуг (функций) Республики Адыгея (</w:t>
      </w:r>
      <w:hyperlink r:id="rId24" w:history="1">
        <w:r>
          <w:rPr>
            <w:rStyle w:val="a4"/>
            <w:rFonts w:cs="Arial"/>
          </w:rPr>
          <w:t>www.pgu.adygresp.ru</w:t>
        </w:r>
      </w:hyperlink>
      <w:r>
        <w:t>) и Портале государственных и муниципальных услуг (</w:t>
      </w:r>
      <w:hyperlink r:id="rId25" w:history="1">
        <w:r>
          <w:rPr>
            <w:rStyle w:val="a4"/>
            <w:rFonts w:cs="Arial"/>
          </w:rPr>
          <w:t>www.gosuslugi.ru</w:t>
        </w:r>
      </w:hyperlink>
      <w:r>
        <w:t xml:space="preserve">), а также по электронной почте </w:t>
      </w:r>
      <w:hyperlink r:id="rId26" w:history="1">
        <w:r>
          <w:rPr>
            <w:rStyle w:val="a4"/>
            <w:rFonts w:cs="Arial"/>
          </w:rPr>
          <w:t>torgmay@mail.ru.</w:t>
        </w:r>
      </w:hyperlink>
    </w:p>
    <w:p w:rsidR="003218AA" w:rsidRDefault="003218AA">
      <w:bookmarkStart w:id="29" w:name="sub_27"/>
      <w:r>
        <w:t>2.7. Исчерпывающий перечень оснований для отказа в приёме документов, необходимых для предоставления муниципальной услуги:</w:t>
      </w:r>
    </w:p>
    <w:p w:rsidR="003218AA" w:rsidRDefault="003218AA">
      <w:bookmarkStart w:id="30" w:name="sub_9"/>
      <w:bookmarkEnd w:id="29"/>
      <w:r>
        <w:t>1) если в письменном обращении индивидуального предпринимателя не указаны его фамилия, имя, отчество и почтовый адрес;</w:t>
      </w:r>
    </w:p>
    <w:p w:rsidR="003218AA" w:rsidRDefault="003218AA">
      <w:bookmarkStart w:id="31" w:name="sub_18"/>
      <w:bookmarkEnd w:id="30"/>
      <w:r>
        <w:t>2) если в письменном обращении юридического лица не указано наименование юридического лица, направившего обращение, и его почтовый адрес;</w:t>
      </w:r>
    </w:p>
    <w:p w:rsidR="003218AA" w:rsidRDefault="003218AA">
      <w:bookmarkStart w:id="32" w:name="sub_19"/>
      <w:bookmarkEnd w:id="31"/>
      <w:r>
        <w:t>3) если в письменном обращении физического лица не указаны его фамилия, имя, отчество и почтовый адрес;</w:t>
      </w:r>
    </w:p>
    <w:p w:rsidR="003218AA" w:rsidRDefault="003218AA">
      <w:bookmarkStart w:id="33" w:name="sub_20"/>
      <w:bookmarkEnd w:id="32"/>
      <w:r>
        <w:t>4) если письменное обращение юридического лица и индивидуального предпринимателя подписано не уполномоченным лицом;</w:t>
      </w:r>
    </w:p>
    <w:p w:rsidR="003218AA" w:rsidRDefault="003218AA">
      <w:bookmarkStart w:id="34" w:name="sub_30"/>
      <w:bookmarkEnd w:id="33"/>
      <w:r>
        <w:t>5) если текст письменного обращения не поддается прочтению;</w:t>
      </w:r>
    </w:p>
    <w:p w:rsidR="003218AA" w:rsidRDefault="003218AA">
      <w:bookmarkStart w:id="35" w:name="sub_33"/>
      <w:bookmarkEnd w:id="34"/>
      <w:r>
        <w:t>6) если в письменном обращении заявителя содержатся нецензурные, либо оскорбительные выражения, угрозы жизни, здоровью и имуществу должностных лиц Управления, а также членов их семей.</w:t>
      </w:r>
    </w:p>
    <w:p w:rsidR="003218AA" w:rsidRDefault="003218AA">
      <w:bookmarkStart w:id="36" w:name="sub_28"/>
      <w:bookmarkEnd w:id="35"/>
      <w:r>
        <w:t>2.8. Исчерпывающий перечень оснований для приостановления и (или) отказа в предоставлении муниципальной услуги по предоставлению поддержки СМСП, физическим лицам:</w:t>
      </w:r>
    </w:p>
    <w:bookmarkEnd w:id="36"/>
    <w:p w:rsidR="003218AA" w:rsidRDefault="003218AA">
      <w:r>
        <w:t>- основанием для приостановления и (или) отказа в предоставлении муниципальной услуги является обращение по вопросам, не входящим в компетенцию Управления.</w:t>
      </w:r>
    </w:p>
    <w:p w:rsidR="003218AA" w:rsidRDefault="003218AA">
      <w:r>
        <w:t>При предоставлении муниципальной услуги исполнитель муниципальной услуги Управления не вправе предоставлять сведения, не подлежащие разглашению в соответствии с действующим законодательством, включая сведения, составляющие государственную или иную охраняемую законом тайну, или сведения конфиденциального характера.</w:t>
      </w:r>
    </w:p>
    <w:p w:rsidR="003218AA" w:rsidRDefault="003218AA">
      <w:bookmarkStart w:id="37" w:name="sub_29"/>
      <w:r>
        <w:t>2.9. Предоставление муниципальной услуги осуществляется на бесплатной основе.</w:t>
      </w:r>
    </w:p>
    <w:p w:rsidR="003218AA" w:rsidRDefault="003218AA">
      <w:bookmarkStart w:id="38" w:name="sub_210"/>
      <w:bookmarkEnd w:id="37"/>
      <w:r>
        <w:t>2.10.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3218AA" w:rsidRDefault="003218AA">
      <w:bookmarkStart w:id="39" w:name="sub_211"/>
      <w:bookmarkEnd w:id="38"/>
      <w:r>
        <w:t xml:space="preserve">2.11. Срок регистрации заявления на предоставлении муниципальной услуги: поступившее заявление заявителя регистрируется в день поступления специалистом </w:t>
      </w:r>
      <w:r>
        <w:lastRenderedPageBreak/>
        <w:t>Управления в течение 15 минут с момента поступления заявления.</w:t>
      </w:r>
    </w:p>
    <w:p w:rsidR="003218AA" w:rsidRDefault="003218AA">
      <w:bookmarkStart w:id="40" w:name="sub_212"/>
      <w:bookmarkEnd w:id="39"/>
      <w:r>
        <w:t>2.12. Требования к месту предоставления муниципальной услуги:</w:t>
      </w:r>
    </w:p>
    <w:bookmarkEnd w:id="40"/>
    <w:p w:rsidR="003218AA" w:rsidRDefault="003218AA">
      <w:r>
        <w:t xml:space="preserve">Прием заявок и документов, связанных с предоставлением муниципальной услуги, производится по месту нахождения Управления: г. Майкоп, ул. Краснооктябрьская, 21 кабинеты N 208 и N 245, в соответствии с режимом работы, указанным в </w:t>
      </w:r>
      <w:hyperlink w:anchor="sub_1100" w:history="1">
        <w:r>
          <w:rPr>
            <w:rStyle w:val="a4"/>
            <w:rFonts w:cs="Arial"/>
          </w:rPr>
          <w:t>приложении N 1</w:t>
        </w:r>
      </w:hyperlink>
      <w:r>
        <w:t xml:space="preserve"> к настоящему Регламенту.</w:t>
      </w:r>
    </w:p>
    <w:p w:rsidR="003218AA" w:rsidRDefault="003218AA">
      <w:r>
        <w:t>Вход в здание должен быть оборудован удобной лестницей, а также пандусами для беспрепятственного передвижения инвалидных колясок.</w:t>
      </w:r>
    </w:p>
    <w:p w:rsidR="003218AA" w:rsidRDefault="003218AA">
      <w:r>
        <w:t>Помещения для предоставления муниципальной услуги обеспечиваются необходимыми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3218AA" w:rsidRDefault="003218AA">
      <w:r>
        <w:t>Помещение должно быть оборудовано противопожарной системой и средствами пожаротушения. В помещении должно быть естественное и искусственное освещение, окна оборудованы регулируемыми устройствами (жалюзи).</w:t>
      </w:r>
    </w:p>
    <w:p w:rsidR="003218AA" w:rsidRDefault="003218AA">
      <w:bookmarkStart w:id="41" w:name="sub_213"/>
      <w:r>
        <w:t>2.13. Показатели доступности и качества муниципальной услуги.</w:t>
      </w:r>
    </w:p>
    <w:bookmarkEnd w:id="41"/>
    <w:p w:rsidR="003218AA" w:rsidRDefault="003218A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2126"/>
        <w:gridCol w:w="2018"/>
      </w:tblGrid>
      <w:tr w:rsidR="003218AA">
        <w:tblPrEx>
          <w:tblCellMar>
            <w:top w:w="0" w:type="dxa"/>
            <w:bottom w:w="0" w:type="dxa"/>
          </w:tblCellMar>
        </w:tblPrEx>
        <w:tc>
          <w:tcPr>
            <w:tcW w:w="5495" w:type="dxa"/>
            <w:tcBorders>
              <w:top w:val="single" w:sz="4" w:space="0" w:color="auto"/>
              <w:bottom w:val="single" w:sz="4" w:space="0" w:color="auto"/>
              <w:right w:val="single" w:sz="4" w:space="0" w:color="auto"/>
            </w:tcBorders>
          </w:tcPr>
          <w:p w:rsidR="003218AA" w:rsidRDefault="003218AA">
            <w:pPr>
              <w:pStyle w:val="aff7"/>
              <w:jc w:val="center"/>
            </w:pPr>
            <w:r>
              <w:t>Показатели</w:t>
            </w:r>
          </w:p>
        </w:tc>
        <w:tc>
          <w:tcPr>
            <w:tcW w:w="2126" w:type="dxa"/>
            <w:tcBorders>
              <w:top w:val="single" w:sz="4" w:space="0" w:color="auto"/>
              <w:left w:val="single" w:sz="4" w:space="0" w:color="auto"/>
              <w:bottom w:val="single" w:sz="4" w:space="0" w:color="auto"/>
              <w:right w:val="single" w:sz="4" w:space="0" w:color="auto"/>
            </w:tcBorders>
          </w:tcPr>
          <w:p w:rsidR="003218AA" w:rsidRDefault="003218AA">
            <w:pPr>
              <w:pStyle w:val="aff7"/>
              <w:jc w:val="center"/>
            </w:pPr>
            <w:r>
              <w:t>Единица измерения</w:t>
            </w:r>
          </w:p>
        </w:tc>
        <w:tc>
          <w:tcPr>
            <w:tcW w:w="2018" w:type="dxa"/>
            <w:tcBorders>
              <w:top w:val="single" w:sz="4" w:space="0" w:color="auto"/>
              <w:left w:val="single" w:sz="4" w:space="0" w:color="auto"/>
              <w:bottom w:val="single" w:sz="4" w:space="0" w:color="auto"/>
            </w:tcBorders>
          </w:tcPr>
          <w:p w:rsidR="003218AA" w:rsidRDefault="003218AA">
            <w:pPr>
              <w:pStyle w:val="aff7"/>
              <w:jc w:val="center"/>
            </w:pPr>
            <w:r>
              <w:t>Нормативное значение показателя</w:t>
            </w:r>
          </w:p>
        </w:tc>
      </w:tr>
      <w:tr w:rsidR="003218AA">
        <w:tblPrEx>
          <w:tblCellMar>
            <w:top w:w="0" w:type="dxa"/>
            <w:bottom w:w="0" w:type="dxa"/>
          </w:tblCellMar>
        </w:tblPrEx>
        <w:tc>
          <w:tcPr>
            <w:tcW w:w="9639" w:type="dxa"/>
            <w:gridSpan w:val="3"/>
            <w:tcBorders>
              <w:top w:val="single" w:sz="4" w:space="0" w:color="auto"/>
              <w:bottom w:val="single" w:sz="4" w:space="0" w:color="auto"/>
            </w:tcBorders>
          </w:tcPr>
          <w:p w:rsidR="003218AA" w:rsidRDefault="003218AA">
            <w:pPr>
              <w:pStyle w:val="aff7"/>
              <w:jc w:val="center"/>
            </w:pPr>
            <w:r>
              <w:t>Показатели доступности</w:t>
            </w:r>
          </w:p>
        </w:tc>
      </w:tr>
      <w:tr w:rsidR="003218AA">
        <w:tblPrEx>
          <w:tblCellMar>
            <w:top w:w="0" w:type="dxa"/>
            <w:bottom w:w="0" w:type="dxa"/>
          </w:tblCellMar>
        </w:tblPrEx>
        <w:tc>
          <w:tcPr>
            <w:tcW w:w="5495" w:type="dxa"/>
            <w:tcBorders>
              <w:top w:val="single" w:sz="4" w:space="0" w:color="auto"/>
              <w:bottom w:val="single" w:sz="4" w:space="0" w:color="auto"/>
              <w:right w:val="single" w:sz="4" w:space="0" w:color="auto"/>
            </w:tcBorders>
          </w:tcPr>
          <w:p w:rsidR="003218AA" w:rsidRDefault="003218AA">
            <w:pPr>
              <w:pStyle w:val="afff0"/>
            </w:pPr>
            <w: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126" w:type="dxa"/>
            <w:tcBorders>
              <w:top w:val="single" w:sz="4" w:space="0" w:color="auto"/>
              <w:left w:val="single" w:sz="4" w:space="0" w:color="auto"/>
              <w:bottom w:val="single" w:sz="4" w:space="0" w:color="auto"/>
              <w:right w:val="single" w:sz="4" w:space="0" w:color="auto"/>
            </w:tcBorders>
          </w:tcPr>
          <w:p w:rsidR="003218AA" w:rsidRDefault="003218AA">
            <w:pPr>
              <w:pStyle w:val="aff7"/>
              <w:jc w:val="center"/>
            </w:pPr>
            <w:r>
              <w:t>да/нет</w:t>
            </w:r>
          </w:p>
        </w:tc>
        <w:tc>
          <w:tcPr>
            <w:tcW w:w="2018" w:type="dxa"/>
            <w:tcBorders>
              <w:top w:val="single" w:sz="4" w:space="0" w:color="auto"/>
              <w:left w:val="single" w:sz="4" w:space="0" w:color="auto"/>
              <w:bottom w:val="single" w:sz="4" w:space="0" w:color="auto"/>
            </w:tcBorders>
          </w:tcPr>
          <w:p w:rsidR="003218AA" w:rsidRDefault="003218AA">
            <w:pPr>
              <w:pStyle w:val="aff7"/>
              <w:jc w:val="center"/>
            </w:pPr>
            <w:r>
              <w:t>да</w:t>
            </w:r>
          </w:p>
        </w:tc>
      </w:tr>
      <w:tr w:rsidR="003218AA">
        <w:tblPrEx>
          <w:tblCellMar>
            <w:top w:w="0" w:type="dxa"/>
            <w:bottom w:w="0" w:type="dxa"/>
          </w:tblCellMar>
        </w:tblPrEx>
        <w:tc>
          <w:tcPr>
            <w:tcW w:w="5495" w:type="dxa"/>
            <w:tcBorders>
              <w:top w:val="single" w:sz="4" w:space="0" w:color="auto"/>
              <w:bottom w:val="single" w:sz="4" w:space="0" w:color="auto"/>
              <w:right w:val="single" w:sz="4" w:space="0" w:color="auto"/>
            </w:tcBorders>
          </w:tcPr>
          <w:p w:rsidR="003218AA" w:rsidRDefault="003218AA">
            <w:pPr>
              <w:pStyle w:val="afff0"/>
            </w:pPr>
            <w:r>
              <w:t>Возможность подачи заявления и документов через МФЦ</w:t>
            </w:r>
          </w:p>
        </w:tc>
        <w:tc>
          <w:tcPr>
            <w:tcW w:w="2126" w:type="dxa"/>
            <w:tcBorders>
              <w:top w:val="single" w:sz="4" w:space="0" w:color="auto"/>
              <w:left w:val="single" w:sz="4" w:space="0" w:color="auto"/>
              <w:bottom w:val="single" w:sz="4" w:space="0" w:color="auto"/>
              <w:right w:val="single" w:sz="4" w:space="0" w:color="auto"/>
            </w:tcBorders>
          </w:tcPr>
          <w:p w:rsidR="003218AA" w:rsidRDefault="003218AA">
            <w:pPr>
              <w:pStyle w:val="aff7"/>
              <w:jc w:val="center"/>
            </w:pPr>
            <w:r>
              <w:t>да/нет</w:t>
            </w:r>
          </w:p>
        </w:tc>
        <w:tc>
          <w:tcPr>
            <w:tcW w:w="2018" w:type="dxa"/>
            <w:tcBorders>
              <w:top w:val="single" w:sz="4" w:space="0" w:color="auto"/>
              <w:left w:val="single" w:sz="4" w:space="0" w:color="auto"/>
              <w:bottom w:val="single" w:sz="4" w:space="0" w:color="auto"/>
            </w:tcBorders>
          </w:tcPr>
          <w:p w:rsidR="003218AA" w:rsidRDefault="003218AA">
            <w:pPr>
              <w:pStyle w:val="aff7"/>
              <w:jc w:val="center"/>
            </w:pPr>
            <w:r>
              <w:t>да</w:t>
            </w:r>
          </w:p>
        </w:tc>
      </w:tr>
      <w:tr w:rsidR="003218AA">
        <w:tblPrEx>
          <w:tblCellMar>
            <w:top w:w="0" w:type="dxa"/>
            <w:bottom w:w="0" w:type="dxa"/>
          </w:tblCellMar>
        </w:tblPrEx>
        <w:tc>
          <w:tcPr>
            <w:tcW w:w="9639" w:type="dxa"/>
            <w:gridSpan w:val="3"/>
            <w:tcBorders>
              <w:top w:val="single" w:sz="4" w:space="0" w:color="auto"/>
              <w:bottom w:val="single" w:sz="4" w:space="0" w:color="auto"/>
            </w:tcBorders>
          </w:tcPr>
          <w:p w:rsidR="003218AA" w:rsidRDefault="003218AA">
            <w:pPr>
              <w:pStyle w:val="aff7"/>
              <w:jc w:val="center"/>
            </w:pPr>
            <w:r>
              <w:t>Показатели качества</w:t>
            </w:r>
          </w:p>
        </w:tc>
      </w:tr>
      <w:tr w:rsidR="003218AA">
        <w:tblPrEx>
          <w:tblCellMar>
            <w:top w:w="0" w:type="dxa"/>
            <w:bottom w:w="0" w:type="dxa"/>
          </w:tblCellMar>
        </w:tblPrEx>
        <w:tc>
          <w:tcPr>
            <w:tcW w:w="5495" w:type="dxa"/>
            <w:tcBorders>
              <w:top w:val="single" w:sz="4" w:space="0" w:color="auto"/>
              <w:bottom w:val="single" w:sz="4" w:space="0" w:color="auto"/>
              <w:right w:val="single" w:sz="4" w:space="0" w:color="auto"/>
            </w:tcBorders>
          </w:tcPr>
          <w:p w:rsidR="003218AA" w:rsidRDefault="003218AA">
            <w:pPr>
              <w:pStyle w:val="afff0"/>
            </w:pPr>
            <w: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3218AA" w:rsidRDefault="003218AA">
            <w:pPr>
              <w:pStyle w:val="aff7"/>
              <w:jc w:val="center"/>
            </w:pPr>
            <w:r>
              <w:t>%</w:t>
            </w:r>
          </w:p>
        </w:tc>
        <w:tc>
          <w:tcPr>
            <w:tcW w:w="2018" w:type="dxa"/>
            <w:tcBorders>
              <w:top w:val="single" w:sz="4" w:space="0" w:color="auto"/>
              <w:left w:val="single" w:sz="4" w:space="0" w:color="auto"/>
              <w:bottom w:val="single" w:sz="4" w:space="0" w:color="auto"/>
            </w:tcBorders>
          </w:tcPr>
          <w:p w:rsidR="003218AA" w:rsidRDefault="003218AA">
            <w:pPr>
              <w:pStyle w:val="aff7"/>
              <w:jc w:val="center"/>
            </w:pPr>
            <w:r>
              <w:t>100</w:t>
            </w:r>
          </w:p>
        </w:tc>
      </w:tr>
      <w:tr w:rsidR="003218AA">
        <w:tblPrEx>
          <w:tblCellMar>
            <w:top w:w="0" w:type="dxa"/>
            <w:bottom w:w="0" w:type="dxa"/>
          </w:tblCellMar>
        </w:tblPrEx>
        <w:tc>
          <w:tcPr>
            <w:tcW w:w="5495" w:type="dxa"/>
            <w:tcBorders>
              <w:top w:val="single" w:sz="4" w:space="0" w:color="auto"/>
              <w:bottom w:val="single" w:sz="4" w:space="0" w:color="auto"/>
              <w:right w:val="single" w:sz="4" w:space="0" w:color="auto"/>
            </w:tcBorders>
          </w:tcPr>
          <w:p w:rsidR="003218AA" w:rsidRDefault="003218AA">
            <w:pPr>
              <w:pStyle w:val="afff0"/>
            </w:pPr>
            <w:r>
              <w:t>Удельный вес количества обоснованных жалоб в общем количестве заявлений на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3218AA" w:rsidRDefault="003218AA">
            <w:pPr>
              <w:pStyle w:val="aff7"/>
              <w:jc w:val="center"/>
            </w:pPr>
            <w:r>
              <w:t>%</w:t>
            </w:r>
          </w:p>
        </w:tc>
        <w:tc>
          <w:tcPr>
            <w:tcW w:w="2018" w:type="dxa"/>
            <w:tcBorders>
              <w:top w:val="single" w:sz="4" w:space="0" w:color="auto"/>
              <w:left w:val="single" w:sz="4" w:space="0" w:color="auto"/>
              <w:bottom w:val="single" w:sz="4" w:space="0" w:color="auto"/>
            </w:tcBorders>
          </w:tcPr>
          <w:p w:rsidR="003218AA" w:rsidRDefault="003218AA">
            <w:pPr>
              <w:pStyle w:val="aff7"/>
              <w:jc w:val="center"/>
            </w:pPr>
            <w:r>
              <w:t>0</w:t>
            </w:r>
          </w:p>
        </w:tc>
      </w:tr>
    </w:tbl>
    <w:p w:rsidR="003218AA" w:rsidRDefault="003218AA"/>
    <w:p w:rsidR="003218AA" w:rsidRDefault="003218AA">
      <w:bookmarkStart w:id="42" w:name="sub_214"/>
      <w:r>
        <w:t>2.14. Иные требования, учитывающие особенности предоставления муниципальной услуги в электронной форме.</w:t>
      </w:r>
    </w:p>
    <w:bookmarkEnd w:id="42"/>
    <w:p w:rsidR="003218AA" w:rsidRDefault="003218AA">
      <w:r>
        <w:t>В целях предоставления муниципальной услуги в электронной форме обеспечиваются:</w:t>
      </w:r>
    </w:p>
    <w:p w:rsidR="003218AA" w:rsidRDefault="003218AA">
      <w:bookmarkStart w:id="43" w:name="sub_2141"/>
      <w:r>
        <w:t>1) размещение информации о муниципальной услуге на официальном сайте Администрации муниципального образования "Город Майкоп" (</w:t>
      </w:r>
      <w:hyperlink r:id="rId27" w:history="1">
        <w:r>
          <w:rPr>
            <w:rStyle w:val="a4"/>
            <w:rFonts w:cs="Arial"/>
          </w:rPr>
          <w:t>www.maykop.ru</w:t>
        </w:r>
      </w:hyperlink>
      <w:r>
        <w:t>), официальном сайте МФЦ (</w:t>
      </w:r>
      <w:hyperlink r:id="rId28" w:history="1">
        <w:r>
          <w:rPr>
            <w:rStyle w:val="a4"/>
            <w:rFonts w:cs="Arial"/>
          </w:rPr>
          <w:t>www.мфц01.рф</w:t>
        </w:r>
      </w:hyperlink>
      <w:r>
        <w:t>), Портале государственных услуг (функций) Республики Адыгея (</w:t>
      </w:r>
      <w:hyperlink r:id="rId29" w:history="1">
        <w:r>
          <w:rPr>
            <w:rStyle w:val="a4"/>
            <w:rFonts w:cs="Arial"/>
          </w:rPr>
          <w:t>www.pgu.adygresp.ru</w:t>
        </w:r>
      </w:hyperlink>
      <w:r>
        <w:t>) и Портале государственных и муниципальных услуг (</w:t>
      </w:r>
      <w:hyperlink r:id="rId30" w:history="1">
        <w:r>
          <w:rPr>
            <w:rStyle w:val="a4"/>
            <w:rFonts w:cs="Arial"/>
          </w:rPr>
          <w:t>www.gosuslugi.ru</w:t>
        </w:r>
      </w:hyperlink>
      <w:r>
        <w:t>);</w:t>
      </w:r>
    </w:p>
    <w:p w:rsidR="003218AA" w:rsidRDefault="003218AA">
      <w:bookmarkStart w:id="44" w:name="sub_2142"/>
      <w:bookmarkEnd w:id="43"/>
      <w:r>
        <w:t xml:space="preserve">2) возможность для заявителя подачи заявления и иных документов (сведений), </w:t>
      </w:r>
      <w:r>
        <w:lastRenderedPageBreak/>
        <w:t>необходимых для предоставления муниципальной услуги, в форме электронных документов.</w:t>
      </w:r>
    </w:p>
    <w:bookmarkEnd w:id="44"/>
    <w:p w:rsidR="003218AA" w:rsidRDefault="003218AA">
      <w:r>
        <w:t>Заявления и документы, необходимые для получения муниципальной услуги, представляемые в форме электронных документов:</w:t>
      </w:r>
    </w:p>
    <w:p w:rsidR="003218AA" w:rsidRDefault="003218AA">
      <w:r>
        <w:t xml:space="preserve">- подписываются в соответствии с требованиями </w:t>
      </w:r>
      <w:hyperlink r:id="rId31" w:history="1">
        <w:r>
          <w:rPr>
            <w:rStyle w:val="a4"/>
            <w:rFonts w:cs="Arial"/>
          </w:rPr>
          <w:t>Федерального закона</w:t>
        </w:r>
      </w:hyperlink>
      <w:r>
        <w:t xml:space="preserve"> от 6 апреля 2011 года N 63-ФЗ "Об электронной подписи" и </w:t>
      </w:r>
      <w:hyperlink r:id="rId32" w:history="1">
        <w:r>
          <w:rPr>
            <w:rStyle w:val="a4"/>
            <w:rFonts w:cs="Arial"/>
          </w:rPr>
          <w:t>статей 21.1</w:t>
        </w:r>
      </w:hyperlink>
      <w:r>
        <w:t xml:space="preserve"> и </w:t>
      </w:r>
      <w:hyperlink r:id="rId33" w:history="1">
        <w:r>
          <w:rPr>
            <w:rStyle w:val="a4"/>
            <w:rFonts w:cs="Arial"/>
          </w:rPr>
          <w:t>21.2</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218AA" w:rsidRDefault="003218AA">
      <w:r>
        <w:t>-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3218AA" w:rsidRDefault="003218AA">
      <w:r>
        <w:t>- лично или через законного представителя;</w:t>
      </w:r>
    </w:p>
    <w:p w:rsidR="003218AA" w:rsidRDefault="003218AA">
      <w:r>
        <w:t>- иным способом, позволяющим передать в электронном виде заявление и иные документы.</w:t>
      </w:r>
    </w:p>
    <w:p w:rsidR="003218AA" w:rsidRDefault="003218AA">
      <w:bookmarkStart w:id="45" w:name="sub_2143"/>
      <w:r>
        <w:t>3) получение заявителем информации о ходе и (или) результате предоставления муниципальной услуги через Портал государственных услуг (функций) Республики Адыгея (</w:t>
      </w:r>
      <w:hyperlink r:id="rId34" w:history="1">
        <w:r>
          <w:rPr>
            <w:rStyle w:val="a4"/>
            <w:rFonts w:cs="Arial"/>
          </w:rPr>
          <w:t>www.pgu.adygresp.ru</w:t>
        </w:r>
      </w:hyperlink>
      <w:r>
        <w:t>) и Портал государственных и муниципальных услуг (</w:t>
      </w:r>
      <w:hyperlink r:id="rId35" w:history="1">
        <w:r>
          <w:rPr>
            <w:rStyle w:val="a4"/>
            <w:rFonts w:cs="Arial"/>
          </w:rPr>
          <w:t>www.gosuslugi.ru</w:t>
        </w:r>
      </w:hyperlink>
      <w:r>
        <w:t>).</w:t>
      </w:r>
    </w:p>
    <w:bookmarkEnd w:id="45"/>
    <w:p w:rsidR="003218AA" w:rsidRDefault="003218AA">
      <w: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Администрацией муниципального образования "Город Майкоп" в установленном порядке.</w:t>
      </w:r>
    </w:p>
    <w:p w:rsidR="003218AA" w:rsidRDefault="003218AA">
      <w:r>
        <w:t>В соответствии с соглашением о взаимодействии МФЦ обеспечивает:</w:t>
      </w:r>
    </w:p>
    <w:p w:rsidR="003218AA" w:rsidRDefault="003218AA">
      <w:bookmarkStart w:id="46" w:name="sub_2144"/>
      <w:r>
        <w:t>1) информирование граждан по вопросам предоставления муниципальной услуги;</w:t>
      </w:r>
    </w:p>
    <w:p w:rsidR="003218AA" w:rsidRDefault="003218AA">
      <w:bookmarkStart w:id="47" w:name="sub_2145"/>
      <w:bookmarkEnd w:id="46"/>
      <w:r>
        <w:t>2) прием документов, необходимых для предоставления муниципальной услуги;</w:t>
      </w:r>
    </w:p>
    <w:p w:rsidR="003218AA" w:rsidRDefault="003218AA">
      <w:bookmarkStart w:id="48" w:name="sub_2146"/>
      <w:bookmarkEnd w:id="47"/>
      <w:r>
        <w:t>3) информирование заявителя о решении, принятом Управлением.</w:t>
      </w:r>
    </w:p>
    <w:bookmarkEnd w:id="48"/>
    <w:p w:rsidR="003218AA" w:rsidRDefault="003218AA">
      <w:r>
        <w:t>В случае приема заявителей специалистами МФЦ в соответствии с заключенным соглашением о взаимодействии, МФЦ осуществляет полномочия Управления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3218AA" w:rsidRDefault="003218AA">
      <w:r>
        <w:t>Управление обязано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rsidR="003218AA" w:rsidRDefault="003218AA">
      <w:r>
        <w:t>Регистрация заявления о предоставлении муниципальной услуги, поступившего в ходе личного приема, через МФЦ, с использованием информационно-телекоммуникационных сетей общего пользования, включая сеть Интернет, иным способом, позволяющим передать в электронном виде заявление и документы, осуществляется специалистом Управления, уполномоченным на обработку корреспонденции, в день его поступления.</w:t>
      </w:r>
    </w:p>
    <w:p w:rsidR="003218AA" w:rsidRDefault="003218AA"/>
    <w:p w:rsidR="003218AA" w:rsidRDefault="003218AA">
      <w:pPr>
        <w:pStyle w:val="1"/>
      </w:pPr>
      <w:bookmarkStart w:id="49" w:name="sub_300"/>
      <w:r>
        <w:t>3. Административные процедуры(состав, последовательность и сроки выполнения</w:t>
      </w:r>
      <w:r>
        <w:br/>
        <w:t>административных процедур, требования к порядку их выполнения, в том числе</w:t>
      </w:r>
      <w:r>
        <w:br/>
        <w:t>особенности выполнения административных процедур в электронной форме)</w:t>
      </w:r>
    </w:p>
    <w:bookmarkEnd w:id="49"/>
    <w:p w:rsidR="003218AA" w:rsidRDefault="003218AA"/>
    <w:p w:rsidR="003218AA" w:rsidRDefault="003218AA">
      <w:bookmarkStart w:id="50" w:name="sub_31"/>
      <w:r>
        <w:t xml:space="preserve">3.1. Последовательность административных процедур при предоставлении муниципальной услуги отражена в блок-схеме предоставления муниципальной услуги, </w:t>
      </w:r>
      <w:r>
        <w:lastRenderedPageBreak/>
        <w:t xml:space="preserve">которая приводится в </w:t>
      </w:r>
      <w:hyperlink w:anchor="sub_1300" w:history="1">
        <w:r>
          <w:rPr>
            <w:rStyle w:val="a4"/>
            <w:rFonts w:cs="Arial"/>
          </w:rPr>
          <w:t>приложении N 3</w:t>
        </w:r>
      </w:hyperlink>
      <w:r>
        <w:t xml:space="preserve"> к настоящему Регламенту.</w:t>
      </w:r>
    </w:p>
    <w:p w:rsidR="003218AA" w:rsidRDefault="003218AA">
      <w:bookmarkStart w:id="51" w:name="sub_32"/>
      <w:bookmarkEnd w:id="50"/>
      <w:r>
        <w:t>3.2. Предоставление муниципальной услуги включает в себя следующие административные процедуры:</w:t>
      </w:r>
    </w:p>
    <w:bookmarkEnd w:id="51"/>
    <w:p w:rsidR="003218AA" w:rsidRDefault="003218AA">
      <w:r>
        <w:t>- прием и регистрация заявления (обращения);</w:t>
      </w:r>
    </w:p>
    <w:p w:rsidR="003218AA" w:rsidRDefault="003218AA">
      <w:r>
        <w:t>- рассмотрение заявления (обращения), проверка его на правильность заполнения и исполнение запроса (обращения);</w:t>
      </w:r>
    </w:p>
    <w:p w:rsidR="003218AA" w:rsidRDefault="003218AA">
      <w:r>
        <w:t>- выдача ответа на заявление (обращение) или уведомления об отсутствии информации.</w:t>
      </w:r>
    </w:p>
    <w:p w:rsidR="003218AA" w:rsidRDefault="003218AA">
      <w:bookmarkStart w:id="52" w:name="sub_321"/>
      <w:r>
        <w:t>3.2.1. Прием и регистрация заявления (обращения).</w:t>
      </w:r>
    </w:p>
    <w:bookmarkEnd w:id="52"/>
    <w:p w:rsidR="003218AA" w:rsidRDefault="003218AA">
      <w:r>
        <w:t>Основанием для начала данной административной процедуры является представление заявителем лично либо получение по почте, в том числе и в электронном виде документов исполнителю муниципальной услуги Управления, ответственного за прием и регистрацию документов.</w:t>
      </w:r>
    </w:p>
    <w:p w:rsidR="003218AA" w:rsidRDefault="003218AA">
      <w:r>
        <w:t>Время приема документов составляет не более 15 минут.</w:t>
      </w:r>
    </w:p>
    <w:p w:rsidR="003218AA" w:rsidRDefault="003218AA">
      <w:r>
        <w:t>При личном обращении заявителя исполнитель муниципальной услуги, ответственный за прием и регистрацию документов, принимает документы, выполняя при этом следующие действия:</w:t>
      </w:r>
    </w:p>
    <w:p w:rsidR="003218AA" w:rsidRDefault="003218AA">
      <w:r>
        <w:t>- принимает и регистрирует документы;</w:t>
      </w:r>
    </w:p>
    <w:p w:rsidR="003218AA" w:rsidRDefault="003218AA">
      <w:r>
        <w:t>- на втором экземпляре документов ставит роспись и дату приема документов от заявителя;</w:t>
      </w:r>
    </w:p>
    <w:p w:rsidR="003218AA" w:rsidRDefault="003218AA">
      <w:r>
        <w:t>- зарегистрированные документы направляет руководителю Управления на визирование;</w:t>
      </w:r>
    </w:p>
    <w:p w:rsidR="003218AA" w:rsidRDefault="003218AA">
      <w:r>
        <w:t>- после получения визы руководителя Управления направляет документы в соответствии с визой исполнителю муниципальной услуги.</w:t>
      </w:r>
    </w:p>
    <w:p w:rsidR="003218AA" w:rsidRDefault="003218AA">
      <w:r>
        <w:t>При поступлении документов по почте заказным письмом (бандеролью с описью вложенных документов и уведомлением о вручении) (далее - заказное письмо) исполнитель муниципальной услуги, ответственный за прием и регистрацию документов принимает документы, выполняя при этом следующие действия:</w:t>
      </w:r>
    </w:p>
    <w:p w:rsidR="003218AA" w:rsidRDefault="003218AA">
      <w:r>
        <w:t>- вскрывает конверт и регистрирует документы;</w:t>
      </w:r>
    </w:p>
    <w:p w:rsidR="003218AA" w:rsidRDefault="003218AA">
      <w:r>
        <w:t>- зарегистрированные документы направляет руководителю Управления на визирование;</w:t>
      </w:r>
    </w:p>
    <w:p w:rsidR="003218AA" w:rsidRDefault="003218AA">
      <w:r>
        <w:t>- после получения визы руководителя Управления направляет документы в соответствии с визой должностному лицу, ответственному за предоставление (исполнение) муниципальной услуги (функции).</w:t>
      </w:r>
    </w:p>
    <w:p w:rsidR="003218AA" w:rsidRDefault="003218AA">
      <w:r>
        <w:t>При поступлении обращения в электронном виде, через МФЦ, Портал государственных услуг (функций) Республики Адыгея (</w:t>
      </w:r>
      <w:hyperlink r:id="rId36" w:history="1">
        <w:r>
          <w:rPr>
            <w:rStyle w:val="a4"/>
            <w:rFonts w:cs="Arial"/>
          </w:rPr>
          <w:t>www.pgu.adygresp.ru</w:t>
        </w:r>
      </w:hyperlink>
      <w:r>
        <w:t>), Портал государственных и муниципальных услуг (</w:t>
      </w:r>
      <w:hyperlink r:id="rId37" w:history="1">
        <w:r>
          <w:rPr>
            <w:rStyle w:val="a4"/>
            <w:rFonts w:cs="Arial"/>
          </w:rPr>
          <w:t>www.gosuslugi.ru</w:t>
        </w:r>
      </w:hyperlink>
      <w:r>
        <w:t>) исполнитель муниципальной услуги, ответственный за прием и регистрацию документов принимает документы, выполняя при этом следующие действия:</w:t>
      </w:r>
    </w:p>
    <w:p w:rsidR="003218AA" w:rsidRDefault="003218AA">
      <w:r>
        <w:t>- распечатывает документы;</w:t>
      </w:r>
    </w:p>
    <w:p w:rsidR="003218AA" w:rsidRDefault="003218AA">
      <w:r>
        <w:t>- принимает и регистрирует документы;</w:t>
      </w:r>
    </w:p>
    <w:p w:rsidR="003218AA" w:rsidRDefault="003218AA">
      <w:r>
        <w:t>- подтверждает факт получения документов ответным сообщением заявителю в электронном виде с указанием даты и регистрационного номера;</w:t>
      </w:r>
    </w:p>
    <w:p w:rsidR="003218AA" w:rsidRDefault="003218AA">
      <w:r>
        <w:t>- зарегистрированные документы направляет руководителю Управления на визирование;</w:t>
      </w:r>
    </w:p>
    <w:p w:rsidR="003218AA" w:rsidRDefault="003218AA">
      <w:r>
        <w:t>- после получения визы руководителя Управления направляет документы в соответствии с визой должностному лицу, ответственному за предоставление (исполнение) муниципальной услуги (функции).</w:t>
      </w:r>
    </w:p>
    <w:p w:rsidR="003218AA" w:rsidRDefault="003218AA">
      <w:r>
        <w:t xml:space="preserve">Результатом исполнения данной административной процедуры является регистрация должностным лицом, ответственным за прием и регистрацию документов и </w:t>
      </w:r>
      <w:r>
        <w:lastRenderedPageBreak/>
        <w:t>передача документов должностному лицу, ответственному за предоставление (исполнение) муниципальной услуги (функции).</w:t>
      </w:r>
    </w:p>
    <w:p w:rsidR="003218AA" w:rsidRDefault="003218AA">
      <w:r>
        <w:t>Срок исполнения данной административной процедуры составляет 1 день.</w:t>
      </w:r>
    </w:p>
    <w:p w:rsidR="003218AA" w:rsidRDefault="003218AA">
      <w:r>
        <w:t>Исполнитель муниципальной услуги Управления выполняет следующие действия:</w:t>
      </w:r>
    </w:p>
    <w:p w:rsidR="003218AA" w:rsidRDefault="003218AA">
      <w:r>
        <w:t>- удостоверяет личность заявителя (при личном обращении заявителя);</w:t>
      </w:r>
    </w:p>
    <w:p w:rsidR="003218AA" w:rsidRDefault="003218AA">
      <w:r>
        <w:t>- принимает запрос (обращение) (при обращении по электронной почте);</w:t>
      </w:r>
    </w:p>
    <w:p w:rsidR="003218AA" w:rsidRDefault="003218AA">
      <w:r>
        <w:t>- регистрирует запрос (обращение) в журнале учета и регистрации запросов;</w:t>
      </w:r>
    </w:p>
    <w:p w:rsidR="003218AA" w:rsidRDefault="003218AA">
      <w:r>
        <w:t>Результатом исполнения административной процедуры является регистрация заявления в журнале.</w:t>
      </w:r>
    </w:p>
    <w:p w:rsidR="003218AA" w:rsidRDefault="003218AA">
      <w:bookmarkStart w:id="53" w:name="sub_322"/>
      <w:r>
        <w:t>3.2.2. Рассмотрение заявления (обращения), проверка его на правильность заполнения и исполнение запроса (обращения) (при обращении по электронной почте).</w:t>
      </w:r>
    </w:p>
    <w:bookmarkEnd w:id="53"/>
    <w:p w:rsidR="003218AA" w:rsidRDefault="003218AA">
      <w:r>
        <w:t>Основанием для начала данной административной процедуры является получение визы руководителя Управления.</w:t>
      </w:r>
    </w:p>
    <w:p w:rsidR="003218AA" w:rsidRDefault="003218AA">
      <w:r>
        <w:t>Ответственным за исполнение данной административной процедуры является исполнитель муниципальной услуги Управления.</w:t>
      </w:r>
    </w:p>
    <w:p w:rsidR="003218AA" w:rsidRDefault="003218AA">
      <w:r>
        <w:t>Срок исполнения данной административной процедуры составляет не более 25 рабочих дней.</w:t>
      </w:r>
    </w:p>
    <w:p w:rsidR="003218AA" w:rsidRDefault="003218AA">
      <w:r>
        <w:t>Исполнитель муниципальной услуги Управления:</w:t>
      </w:r>
    </w:p>
    <w:p w:rsidR="003218AA" w:rsidRDefault="003218AA">
      <w:r>
        <w:t xml:space="preserve">- проверяет соответствие заявления (обращения) требованиям, установленным </w:t>
      </w:r>
      <w:hyperlink w:anchor="sub_26" w:history="1">
        <w:r>
          <w:rPr>
            <w:rStyle w:val="a4"/>
            <w:rFonts w:cs="Arial"/>
          </w:rPr>
          <w:t>пунктом 2.6.</w:t>
        </w:r>
      </w:hyperlink>
      <w:r>
        <w:t xml:space="preserve"> настоящего Регламента;</w:t>
      </w:r>
    </w:p>
    <w:p w:rsidR="003218AA" w:rsidRDefault="003218AA">
      <w:r>
        <w:t>- готовит ответ на запрос (обращение) за подписью руководителя Управления.</w:t>
      </w:r>
    </w:p>
    <w:p w:rsidR="003218AA" w:rsidRDefault="003218AA">
      <w:r>
        <w:t xml:space="preserve">В случае несоответствия запроса (обращения) требованиям, установленным </w:t>
      </w:r>
      <w:hyperlink w:anchor="sub_26" w:history="1">
        <w:r>
          <w:rPr>
            <w:rStyle w:val="a4"/>
            <w:rFonts w:cs="Arial"/>
          </w:rPr>
          <w:t>пунктом 2.6.</w:t>
        </w:r>
      </w:hyperlink>
      <w:r>
        <w:t xml:space="preserve"> настоящего Регламента, исполнитель муниципальной услуги Управления готовит уведомление об отказе в предоставлении муниципальной услуги и передает его на рассмотрение руководителю Управления.</w:t>
      </w:r>
    </w:p>
    <w:p w:rsidR="003218AA" w:rsidRDefault="003218AA">
      <w:r>
        <w:t>Руководитель Управления рассматривает уведомление об отказе и подписывает уведомление об отказе в предоставлении муниципальной услуги.</w:t>
      </w:r>
    </w:p>
    <w:p w:rsidR="003218AA" w:rsidRDefault="003218AA">
      <w:r>
        <w:t>Исполнитель муниципальной услуги Управления направляет подписанное уведомление об отказе заявителю в письменной форме по адресу, указанному в заявлении, или по электронной почте. При личной явке заявителя причины отказа могут быть сообщены в устной форме.</w:t>
      </w:r>
    </w:p>
    <w:p w:rsidR="003218AA" w:rsidRDefault="003218AA">
      <w:r>
        <w:t xml:space="preserve">В случае отсутствия в заявлении (обращении) оснований для отказа в предоставлении муниципальной услуги, предусмотренных </w:t>
      </w:r>
      <w:hyperlink w:anchor="sub_26" w:history="1">
        <w:r>
          <w:rPr>
            <w:rStyle w:val="a4"/>
            <w:rFonts w:cs="Arial"/>
          </w:rPr>
          <w:t>пунктом 2.6.</w:t>
        </w:r>
      </w:hyperlink>
      <w:r>
        <w:t xml:space="preserve"> настоящего Регламента, исполнитель муниципальной услуги Управления принимает решение о предоставлении ответа на поступившее заявление (обращение).</w:t>
      </w:r>
    </w:p>
    <w:p w:rsidR="003218AA" w:rsidRDefault="003218AA">
      <w:r>
        <w:t>Результатом исполнения административной процедуры является принятие решения о предоставлении ответа, подготовка ответа на поступившее заявление (обращение) либо отказ в предоставлении муниципальной услуги.</w:t>
      </w:r>
    </w:p>
    <w:p w:rsidR="003218AA" w:rsidRDefault="003218AA">
      <w:bookmarkStart w:id="54" w:name="sub_323"/>
      <w:r>
        <w:t>3.2.3. Выдача (направление в письменной форме либо по электронной почте) ответа на поступившее заявление (обращение) или уведомления об отсутствии запрашиваемых сведений заявителю.</w:t>
      </w:r>
    </w:p>
    <w:bookmarkEnd w:id="54"/>
    <w:p w:rsidR="003218AA" w:rsidRDefault="003218AA">
      <w:r>
        <w:t>Основанием для начала данной административной процедуры является подписание руководителем Управления письменного ответа на запрос или уведомления об отсутствии запрашиваемых сведений.</w:t>
      </w:r>
    </w:p>
    <w:p w:rsidR="003218AA" w:rsidRDefault="003218AA">
      <w:r>
        <w:t>Ответственным за исполнение данной административной процедуры является исполнитель муниципальной услуги Управления.</w:t>
      </w:r>
    </w:p>
    <w:p w:rsidR="003218AA" w:rsidRDefault="003218AA">
      <w:r>
        <w:t>Срок исполнения данной административной процедуры составляет не более 1 рабочего дня.</w:t>
      </w:r>
    </w:p>
    <w:p w:rsidR="003218AA" w:rsidRDefault="003218AA">
      <w:r>
        <w:t>Исполнитель муниципальной услуги Управления:</w:t>
      </w:r>
    </w:p>
    <w:p w:rsidR="003218AA" w:rsidRDefault="003218AA">
      <w:r>
        <w:lastRenderedPageBreak/>
        <w:t>- обеспечивает подписание ответа на запрос (обращение) или уведомления об отсутствии запрашиваемых сведений руководителем Управления и направляет его в письменной форме по адресу, указанному в заявлении, или по электронной почте заявителю;</w:t>
      </w:r>
    </w:p>
    <w:p w:rsidR="003218AA" w:rsidRDefault="003218AA">
      <w:r>
        <w:t>- при наличии контактного телефона в запросе (обращении) устанавливает возможность выдачи документов лично заявителю.</w:t>
      </w:r>
    </w:p>
    <w:p w:rsidR="003218AA" w:rsidRDefault="003218AA">
      <w:r>
        <w:t>В случае отсутствия возможности выдачи документов лично заявителю, исполнитель муниципальной услуги Управления:</w:t>
      </w:r>
    </w:p>
    <w:p w:rsidR="003218AA" w:rsidRDefault="003218AA">
      <w:r>
        <w:t>- направляет письмо на запрос (обращение) или уведомление об отсутствии запрашиваемых сведений заявителю в письменном виде, по электронной почте либо посредством официального Интернет-сайта Администрации муниципального образования "Город Майкоп" (в зависимости от способа доставки ответа, указанного в письменном обращении, или способа обращения СМСП, физического лица).</w:t>
      </w:r>
    </w:p>
    <w:p w:rsidR="003218AA" w:rsidRDefault="003218AA">
      <w:r>
        <w:t>Результатом исполнения административной процедуры является выдача (направление по электронной почте) заявителю письменного ответа на запрос (обращение) или уведомления об отсутствии запрашиваемых сведений.</w:t>
      </w:r>
    </w:p>
    <w:p w:rsidR="003218AA" w:rsidRDefault="003218AA"/>
    <w:p w:rsidR="003218AA" w:rsidRDefault="003218AA">
      <w:pPr>
        <w:pStyle w:val="1"/>
      </w:pPr>
      <w:bookmarkStart w:id="55" w:name="sub_400"/>
      <w:r>
        <w:t>4. Формы контроля за исполнением административного регламента</w:t>
      </w:r>
    </w:p>
    <w:bookmarkEnd w:id="55"/>
    <w:p w:rsidR="003218AA" w:rsidRDefault="003218AA"/>
    <w:p w:rsidR="003218AA" w:rsidRDefault="003218AA">
      <w:bookmarkStart w:id="56" w:name="sub_41"/>
      <w:r>
        <w:t>4.1. Текущий контроль за соблюдением и исполнением должностными лицами Управления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должностными лицами Управления осуществляет соответственно Первый заместитель Главы Администрации муниципального образования "Город Майкоп".</w:t>
      </w:r>
    </w:p>
    <w:p w:rsidR="003218AA" w:rsidRDefault="003218AA">
      <w:bookmarkStart w:id="57" w:name="sub_42"/>
      <w:bookmarkEnd w:id="56"/>
      <w:r>
        <w:t>4.2. Контроль за полнотой и качеством предоставления муниципальной услуги осуществляется путем проведения:</w:t>
      </w:r>
    </w:p>
    <w:bookmarkEnd w:id="57"/>
    <w:p w:rsidR="003218AA" w:rsidRDefault="003218AA">
      <w:r>
        <w:t>- плановых проверок. Периодичность проведения плановых проверок полноты и качества предоставления муниципальной услуги может осуществляться на основании нормативно-правовых актов Администрации муниципального образования "Город Майкоп".</w:t>
      </w:r>
    </w:p>
    <w:p w:rsidR="003218AA" w:rsidRDefault="003218AA">
      <w:r>
        <w:t>- внеплановых проверок. Внеплановые проверки проводятся в случае поступления обращений от СМСП, физических лиц жалоб на нарушения их прав и законных интересов.</w:t>
      </w:r>
    </w:p>
    <w:p w:rsidR="003218AA" w:rsidRDefault="003218AA">
      <w:bookmarkStart w:id="58" w:name="sub_43"/>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218AA" w:rsidRDefault="003218AA">
      <w:bookmarkStart w:id="59" w:name="sub_44"/>
      <w:bookmarkEnd w:id="58"/>
      <w:r>
        <w:t>4.4. Исполнители муниципальной услуги Управления, виновные в несоблюдении или ненадлежащем соблюдении требований настоящего Регламента, привлекаются к ответственности согласно действующему законодательству Российской Федерации.</w:t>
      </w:r>
    </w:p>
    <w:p w:rsidR="003218AA" w:rsidRDefault="003218AA">
      <w:bookmarkStart w:id="60" w:name="sub_45"/>
      <w:bookmarkEnd w:id="59"/>
      <w:r>
        <w:t>4.5. Персональная ответственность исполнителей муниципальной услуги Управления закрепляется в их должностных инструкциях.</w:t>
      </w:r>
    </w:p>
    <w:bookmarkEnd w:id="60"/>
    <w:p w:rsidR="003218AA" w:rsidRDefault="003218AA"/>
    <w:p w:rsidR="003218AA" w:rsidRDefault="003218AA">
      <w:pPr>
        <w:pStyle w:val="1"/>
      </w:pPr>
      <w:bookmarkStart w:id="61" w:name="sub_500"/>
      <w:r>
        <w:t>5. Досудебный (внесудебный) порядок обжалования решений</w:t>
      </w:r>
      <w:r>
        <w:br/>
        <w:t>и действий (бездействий) органа, предоставляющего</w:t>
      </w:r>
      <w:r>
        <w:br/>
        <w:t>муниципальную услугу, а также должностных лиц</w:t>
      </w:r>
    </w:p>
    <w:bookmarkEnd w:id="61"/>
    <w:p w:rsidR="003218AA" w:rsidRDefault="003218AA"/>
    <w:p w:rsidR="003218AA" w:rsidRDefault="003218AA">
      <w:bookmarkStart w:id="62" w:name="sub_51"/>
      <w:r>
        <w:lastRenderedPageBreak/>
        <w:t>5.1. Заявитель имеет право на обжалование действий (бездействия) исполнителей муниципальной услуги Управления, МФЦ в ходе предоставления муниципальной услуги, в досудебном порядке.</w:t>
      </w:r>
    </w:p>
    <w:p w:rsidR="003218AA" w:rsidRDefault="003218AA">
      <w:bookmarkStart w:id="63" w:name="sub_52"/>
      <w:bookmarkEnd w:id="62"/>
      <w:r>
        <w:t>5.2. Заявитель может обратиться с соответствующей жалобой (</w:t>
      </w:r>
      <w:hyperlink w:anchor="sub_1400" w:history="1">
        <w:r>
          <w:rPr>
            <w:rStyle w:val="a4"/>
            <w:rFonts w:cs="Arial"/>
          </w:rPr>
          <w:t>Приложение N 4</w:t>
        </w:r>
      </w:hyperlink>
      <w:r>
        <w:t xml:space="preserve"> к настоящему Регламенту) к руководителю Управления.</w:t>
      </w:r>
    </w:p>
    <w:p w:rsidR="003218AA" w:rsidRDefault="003218AA">
      <w:bookmarkStart w:id="64" w:name="sub_521"/>
      <w:bookmarkEnd w:id="63"/>
      <w:r>
        <w:t>Жалобы на решения, принятые Руководителем Управления, рассматриваются Первым заместителем Главы Администрации, курирующим работу Управления.</w:t>
      </w:r>
    </w:p>
    <w:p w:rsidR="003218AA" w:rsidRDefault="003218AA">
      <w:bookmarkStart w:id="65" w:name="sub_53"/>
      <w:bookmarkEnd w:id="64"/>
      <w:r>
        <w:t>5.3. В письменном обращении указываются:</w:t>
      </w:r>
    </w:p>
    <w:p w:rsidR="003218AA" w:rsidRDefault="003218AA">
      <w:bookmarkStart w:id="66" w:name="sub_34"/>
      <w:bookmarkEnd w:id="65"/>
      <w:r>
        <w:t>а) наименование органа, в которое направляется письменное обращение, либо соответствующий исполнитель муниципальной услуги;</w:t>
      </w:r>
    </w:p>
    <w:p w:rsidR="003218AA" w:rsidRDefault="003218AA">
      <w:bookmarkStart w:id="67" w:name="sub_35"/>
      <w:bookmarkEnd w:id="66"/>
      <w:r>
        <w:t>б) фамилия, имя, отчество заявителя либо полное наименование для юридического лица.</w:t>
      </w:r>
    </w:p>
    <w:p w:rsidR="003218AA" w:rsidRDefault="003218AA">
      <w:bookmarkStart w:id="68" w:name="sub_36"/>
      <w:bookmarkEnd w:id="67"/>
      <w:r>
        <w:t>в) почтовый адрес, по которому должен быть направлен ответ, контактный телефон;</w:t>
      </w:r>
    </w:p>
    <w:p w:rsidR="003218AA" w:rsidRDefault="003218AA">
      <w:bookmarkStart w:id="69" w:name="sub_37"/>
      <w:bookmarkEnd w:id="68"/>
      <w:r>
        <w:t>г) суть обращения;</w:t>
      </w:r>
    </w:p>
    <w:p w:rsidR="003218AA" w:rsidRDefault="003218AA">
      <w:bookmarkStart w:id="70" w:name="sub_38"/>
      <w:bookmarkEnd w:id="69"/>
      <w:r>
        <w:t>д) личная подпись (подпись уполномоченного представителя) и дата. Письменное обращение составляется в произвольной (свободной) форме и должно быть написано на русском языке разборчивым почерком, позволяющим рассмотреть поступившее обращение.</w:t>
      </w:r>
    </w:p>
    <w:p w:rsidR="003218AA" w:rsidRDefault="003218AA">
      <w:bookmarkStart w:id="71" w:name="sub_54"/>
      <w:bookmarkEnd w:id="70"/>
      <w:r>
        <w:t>5.4. Предмет досудебного (внесудебного) обжалования.</w:t>
      </w:r>
    </w:p>
    <w:bookmarkEnd w:id="71"/>
    <w:p w:rsidR="003218AA" w:rsidRDefault="003218AA">
      <w:r>
        <w:t>Предметом досудебного (внесудебного) обжалования являются:</w:t>
      </w:r>
    </w:p>
    <w:p w:rsidR="003218AA" w:rsidRDefault="003218AA">
      <w:bookmarkStart w:id="72" w:name="sub_39"/>
      <w:r>
        <w:t>1) незаконные, необоснованные действия исполнителей муниципальной услуги Управления:</w:t>
      </w:r>
    </w:p>
    <w:bookmarkEnd w:id="72"/>
    <w:p w:rsidR="003218AA" w:rsidRDefault="003218AA">
      <w:r>
        <w:t>- нарушение срока регистрации запроса о предоставлении муниципальной услуги;</w:t>
      </w:r>
    </w:p>
    <w:p w:rsidR="003218AA" w:rsidRDefault="003218AA">
      <w:r>
        <w:t>- нарушение срока предоставления муниципальной услуги;</w:t>
      </w:r>
    </w:p>
    <w:p w:rsidR="003218AA" w:rsidRDefault="003218AA">
      <w:r>
        <w:t>- истребование документов для предоставления муниципальной услуги, не предусмотренных нормативными правовыми актами и настоящим Регламентом;</w:t>
      </w:r>
    </w:p>
    <w:p w:rsidR="003218AA" w:rsidRDefault="003218AA">
      <w:bookmarkStart w:id="73" w:name="sub_40"/>
      <w:r>
        <w:t>2) бездействие исполнителей муниципальной услуги:</w:t>
      </w:r>
    </w:p>
    <w:bookmarkEnd w:id="73"/>
    <w:p w:rsidR="003218AA" w:rsidRDefault="003218AA">
      <w:r>
        <w:t>- оставление запроса о предоставлении муниципальной услуги без рассмотрения;</w:t>
      </w:r>
    </w:p>
    <w:p w:rsidR="003218AA" w:rsidRDefault="003218AA">
      <w:bookmarkStart w:id="74" w:name="sub_46"/>
      <w:r>
        <w:t>3) решения исполнителей муниципальной услуги об отказе в предоставлении муниципальной услуги;</w:t>
      </w:r>
    </w:p>
    <w:p w:rsidR="003218AA" w:rsidRDefault="003218AA">
      <w:bookmarkStart w:id="75" w:name="sub_47"/>
      <w:bookmarkEnd w:id="74"/>
      <w:r>
        <w:t>4) решения исполнителей муниципальной услуги, ответственных за предоставление муниципальной услуги о приостановлении и (или) прекращении предоставления муниципальной услуги.</w:t>
      </w:r>
    </w:p>
    <w:p w:rsidR="003218AA" w:rsidRDefault="003218AA">
      <w:bookmarkStart w:id="76" w:name="sub_55"/>
      <w:bookmarkEnd w:id="75"/>
      <w:r>
        <w:t>5.5. Исчерпывающий перечень оснований для отказа в рассмотрении жалобы (претензии):</w:t>
      </w:r>
    </w:p>
    <w:bookmarkEnd w:id="76"/>
    <w:p w:rsidR="003218AA" w:rsidRDefault="003218AA">
      <w:r>
        <w:t>- в обращении (жалобе) отсутствуют данные о заявителе, направившем обращение, и почтовый адрес, по которому должен быть направлен ответ;</w:t>
      </w:r>
    </w:p>
    <w:p w:rsidR="003218AA" w:rsidRDefault="003218AA">
      <w: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3218AA" w:rsidRDefault="003218AA">
      <w:r>
        <w:t>- текст обращения (жалобы) не поддается прочтению;</w:t>
      </w:r>
    </w:p>
    <w:p w:rsidR="003218AA" w:rsidRDefault="003218AA">
      <w: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3218AA" w:rsidRDefault="003218AA">
      <w:bookmarkStart w:id="77" w:name="sub_56"/>
      <w: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18AA" w:rsidRDefault="003218AA">
      <w:bookmarkStart w:id="78" w:name="sub_57"/>
      <w:bookmarkEnd w:id="77"/>
      <w:r>
        <w:t>5.7. По результатам рассмотрения жалобы Управление принимает одно из следующих решений:</w:t>
      </w:r>
    </w:p>
    <w:bookmarkEnd w:id="78"/>
    <w:p w:rsidR="003218AA" w:rsidRDefault="003218AA">
      <w:r>
        <w:t>- удовлетворяет жалобу;</w:t>
      </w:r>
    </w:p>
    <w:p w:rsidR="003218AA" w:rsidRDefault="003218AA">
      <w:r>
        <w:t>- отказывает в удовлетворении жалобы.</w:t>
      </w:r>
    </w:p>
    <w:p w:rsidR="003218AA" w:rsidRDefault="003218AA">
      <w:r>
        <w:t>По результатам рассмотрения жалобы орган, предоставляющий муниципальную услугу, независимо от принятого решения направляет письменное уведомление заявителю не позднее дня, следующего за днем принятия решения.</w:t>
      </w:r>
    </w:p>
    <w:p w:rsidR="003218AA" w:rsidRDefault="003218AA">
      <w:bookmarkStart w:id="79" w:name="sub_58"/>
      <w:r>
        <w:t>5.8.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3218AA" w:rsidRDefault="003218AA">
      <w:bookmarkStart w:id="80" w:name="sub_59"/>
      <w:bookmarkEnd w:id="79"/>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80"/>
    <w:p w:rsidR="003218AA" w:rsidRDefault="003218AA"/>
    <w:p w:rsidR="003218AA" w:rsidRDefault="003218AA">
      <w:pPr>
        <w:ind w:firstLine="698"/>
        <w:jc w:val="right"/>
      </w:pPr>
      <w:bookmarkStart w:id="81" w:name="sub_1100"/>
      <w:r>
        <w:rPr>
          <w:rStyle w:val="a3"/>
          <w:bCs/>
        </w:rPr>
        <w:t>Приложение N 1</w:t>
      </w:r>
    </w:p>
    <w:bookmarkEnd w:id="81"/>
    <w:p w:rsidR="003218AA" w:rsidRDefault="003218AA">
      <w:pPr>
        <w:ind w:firstLine="698"/>
        <w:jc w:val="right"/>
      </w:pPr>
      <w:r>
        <w:rPr>
          <w:rStyle w:val="a3"/>
          <w:bCs/>
        </w:rPr>
        <w:t xml:space="preserve">к </w:t>
      </w:r>
      <w:hyperlink w:anchor="sub_1000" w:history="1">
        <w:r>
          <w:rPr>
            <w:rStyle w:val="a4"/>
            <w:rFonts w:cs="Arial"/>
          </w:rPr>
          <w:t>Административному регламенту</w:t>
        </w:r>
      </w:hyperlink>
    </w:p>
    <w:p w:rsidR="003218AA" w:rsidRDefault="003218AA">
      <w:pPr>
        <w:ind w:firstLine="698"/>
        <w:jc w:val="right"/>
      </w:pPr>
      <w:r>
        <w:rPr>
          <w:rStyle w:val="a3"/>
          <w:bCs/>
        </w:rPr>
        <w:t>(с изменениями от 27 марта, 28 мая 2014 г.)</w:t>
      </w:r>
    </w:p>
    <w:p w:rsidR="003218AA" w:rsidRDefault="003218AA"/>
    <w:p w:rsidR="003218AA" w:rsidRDefault="003218AA">
      <w:pPr>
        <w:pStyle w:val="1"/>
      </w:pPr>
      <w:r>
        <w:t>Сведения</w:t>
      </w:r>
      <w:r>
        <w:br/>
        <w:t>о месте нахождения, контактных телефонах, интернет-адресе,</w:t>
      </w:r>
      <w:r>
        <w:br/>
        <w:t xml:space="preserve">электронной почты Управления развития предпринимательства </w:t>
      </w:r>
      <w:r>
        <w:br/>
        <w:t>и потребительского рынка и МФЦ</w:t>
      </w:r>
    </w:p>
    <w:p w:rsidR="003218AA" w:rsidRDefault="003218A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
        <w:gridCol w:w="3111"/>
        <w:gridCol w:w="3770"/>
        <w:gridCol w:w="2229"/>
      </w:tblGrid>
      <w:tr w:rsidR="003218AA">
        <w:tblPrEx>
          <w:tblCellMar>
            <w:top w:w="0" w:type="dxa"/>
            <w:bottom w:w="0" w:type="dxa"/>
          </w:tblCellMar>
        </w:tblPrEx>
        <w:tc>
          <w:tcPr>
            <w:tcW w:w="529" w:type="dxa"/>
            <w:tcBorders>
              <w:top w:val="single" w:sz="4" w:space="0" w:color="auto"/>
              <w:bottom w:val="single" w:sz="4" w:space="0" w:color="auto"/>
              <w:right w:val="single" w:sz="4" w:space="0" w:color="auto"/>
            </w:tcBorders>
          </w:tcPr>
          <w:p w:rsidR="003218AA" w:rsidRDefault="003218AA">
            <w:pPr>
              <w:pStyle w:val="aff7"/>
              <w:jc w:val="center"/>
            </w:pPr>
            <w:r>
              <w:t>N</w:t>
            </w:r>
            <w:r>
              <w:br/>
              <w:t>п/п</w:t>
            </w:r>
          </w:p>
        </w:tc>
        <w:tc>
          <w:tcPr>
            <w:tcW w:w="3111" w:type="dxa"/>
            <w:tcBorders>
              <w:top w:val="single" w:sz="4" w:space="0" w:color="auto"/>
              <w:left w:val="single" w:sz="4" w:space="0" w:color="auto"/>
              <w:bottom w:val="single" w:sz="4" w:space="0" w:color="auto"/>
              <w:right w:val="single" w:sz="4" w:space="0" w:color="auto"/>
            </w:tcBorders>
          </w:tcPr>
          <w:p w:rsidR="003218AA" w:rsidRDefault="003218AA">
            <w:pPr>
              <w:pStyle w:val="aff7"/>
              <w:jc w:val="center"/>
            </w:pPr>
            <w:r>
              <w:t>Наименование территориального органа, подведомственного учреждения</w:t>
            </w:r>
          </w:p>
        </w:tc>
        <w:tc>
          <w:tcPr>
            <w:tcW w:w="3770" w:type="dxa"/>
            <w:tcBorders>
              <w:top w:val="single" w:sz="4" w:space="0" w:color="auto"/>
              <w:left w:val="single" w:sz="4" w:space="0" w:color="auto"/>
              <w:bottom w:val="single" w:sz="4" w:space="0" w:color="auto"/>
              <w:right w:val="single" w:sz="4" w:space="0" w:color="auto"/>
            </w:tcBorders>
          </w:tcPr>
          <w:p w:rsidR="003218AA" w:rsidRDefault="003218AA">
            <w:pPr>
              <w:pStyle w:val="aff7"/>
              <w:jc w:val="center"/>
            </w:pPr>
            <w:r>
              <w:t>Адрес местонахождения, телефон, адрес электронной почты</w:t>
            </w:r>
          </w:p>
        </w:tc>
        <w:tc>
          <w:tcPr>
            <w:tcW w:w="2229" w:type="dxa"/>
            <w:tcBorders>
              <w:top w:val="single" w:sz="4" w:space="0" w:color="auto"/>
              <w:left w:val="single" w:sz="4" w:space="0" w:color="auto"/>
              <w:bottom w:val="single" w:sz="4" w:space="0" w:color="auto"/>
            </w:tcBorders>
          </w:tcPr>
          <w:p w:rsidR="003218AA" w:rsidRDefault="003218AA">
            <w:pPr>
              <w:pStyle w:val="aff7"/>
              <w:jc w:val="center"/>
            </w:pPr>
            <w:r>
              <w:t>Режим работы</w:t>
            </w:r>
          </w:p>
        </w:tc>
      </w:tr>
      <w:tr w:rsidR="003218AA">
        <w:tblPrEx>
          <w:tblCellMar>
            <w:top w:w="0" w:type="dxa"/>
            <w:bottom w:w="0" w:type="dxa"/>
          </w:tblCellMar>
        </w:tblPrEx>
        <w:tc>
          <w:tcPr>
            <w:tcW w:w="529" w:type="dxa"/>
            <w:tcBorders>
              <w:top w:val="single" w:sz="4" w:space="0" w:color="auto"/>
              <w:bottom w:val="single" w:sz="4" w:space="0" w:color="auto"/>
              <w:right w:val="single" w:sz="4" w:space="0" w:color="auto"/>
            </w:tcBorders>
          </w:tcPr>
          <w:p w:rsidR="003218AA" w:rsidRDefault="003218AA">
            <w:pPr>
              <w:pStyle w:val="aff7"/>
              <w:jc w:val="center"/>
            </w:pPr>
            <w:r>
              <w:t>1</w:t>
            </w:r>
          </w:p>
        </w:tc>
        <w:tc>
          <w:tcPr>
            <w:tcW w:w="3111" w:type="dxa"/>
            <w:tcBorders>
              <w:top w:val="single" w:sz="4" w:space="0" w:color="auto"/>
              <w:left w:val="single" w:sz="4" w:space="0" w:color="auto"/>
              <w:bottom w:val="single" w:sz="4" w:space="0" w:color="auto"/>
              <w:right w:val="single" w:sz="4" w:space="0" w:color="auto"/>
            </w:tcBorders>
          </w:tcPr>
          <w:p w:rsidR="003218AA" w:rsidRDefault="003218AA">
            <w:pPr>
              <w:pStyle w:val="afff0"/>
            </w:pPr>
            <w:r>
              <w:t>Управление развития предпринимательства и потребительского рынка Администрации муниципального образования</w:t>
            </w:r>
          </w:p>
          <w:p w:rsidR="003218AA" w:rsidRDefault="003218AA">
            <w:pPr>
              <w:pStyle w:val="afff0"/>
            </w:pPr>
            <w:r>
              <w:t>"Город Майкоп"</w:t>
            </w:r>
          </w:p>
        </w:tc>
        <w:tc>
          <w:tcPr>
            <w:tcW w:w="3770" w:type="dxa"/>
            <w:tcBorders>
              <w:top w:val="single" w:sz="4" w:space="0" w:color="auto"/>
              <w:left w:val="single" w:sz="4" w:space="0" w:color="auto"/>
              <w:bottom w:val="single" w:sz="4" w:space="0" w:color="auto"/>
              <w:right w:val="single" w:sz="4" w:space="0" w:color="auto"/>
            </w:tcBorders>
          </w:tcPr>
          <w:p w:rsidR="003218AA" w:rsidRDefault="003218AA">
            <w:pPr>
              <w:pStyle w:val="aff7"/>
              <w:jc w:val="center"/>
            </w:pPr>
            <w:r>
              <w:t>г. Майкоп, ул. Краснооктябрьская, 21,каб. N 208 и N 245</w:t>
            </w:r>
          </w:p>
          <w:p w:rsidR="003218AA" w:rsidRDefault="003218AA">
            <w:pPr>
              <w:pStyle w:val="aff7"/>
              <w:jc w:val="center"/>
            </w:pPr>
            <w:r>
              <w:t xml:space="preserve">тел.: (8772) 52-17-19, 52-58-71, e-mail: </w:t>
            </w:r>
            <w:hyperlink r:id="rId38" w:history="1">
              <w:r>
                <w:rPr>
                  <w:rStyle w:val="a4"/>
                  <w:rFonts w:cs="Arial"/>
                </w:rPr>
                <w:t>torgmay@mail.ru</w:t>
              </w:r>
            </w:hyperlink>
          </w:p>
          <w:p w:rsidR="003218AA" w:rsidRDefault="003218AA">
            <w:pPr>
              <w:pStyle w:val="aff7"/>
              <w:jc w:val="center"/>
            </w:pPr>
            <w:r>
              <w:t>e-mail: Адрес официального сайта Администрации</w:t>
            </w:r>
          </w:p>
          <w:p w:rsidR="003218AA" w:rsidRDefault="003218AA">
            <w:pPr>
              <w:pStyle w:val="aff7"/>
              <w:jc w:val="center"/>
            </w:pPr>
            <w:r>
              <w:t xml:space="preserve">МО "Город Майкоп": </w:t>
            </w:r>
            <w:hyperlink r:id="rId39" w:history="1">
              <w:r>
                <w:rPr>
                  <w:rStyle w:val="a4"/>
                  <w:rFonts w:cs="Arial"/>
                </w:rPr>
                <w:t>www.maykop.ru</w:t>
              </w:r>
            </w:hyperlink>
          </w:p>
          <w:p w:rsidR="003218AA" w:rsidRDefault="003218AA">
            <w:pPr>
              <w:pStyle w:val="aff7"/>
              <w:jc w:val="center"/>
            </w:pPr>
            <w:r>
              <w:t>(раздел Экономика и финансы - Малый бизнес и потребительский рынок)</w:t>
            </w:r>
          </w:p>
        </w:tc>
        <w:tc>
          <w:tcPr>
            <w:tcW w:w="2229" w:type="dxa"/>
            <w:tcBorders>
              <w:top w:val="single" w:sz="4" w:space="0" w:color="auto"/>
              <w:left w:val="single" w:sz="4" w:space="0" w:color="auto"/>
              <w:bottom w:val="single" w:sz="4" w:space="0" w:color="auto"/>
            </w:tcBorders>
          </w:tcPr>
          <w:p w:rsidR="003218AA" w:rsidRDefault="003218AA">
            <w:pPr>
              <w:pStyle w:val="aff7"/>
              <w:jc w:val="center"/>
            </w:pPr>
            <w:r>
              <w:t>пн. - чет.:</w:t>
            </w:r>
          </w:p>
          <w:p w:rsidR="003218AA" w:rsidRDefault="003218AA">
            <w:pPr>
              <w:pStyle w:val="aff7"/>
              <w:jc w:val="center"/>
            </w:pPr>
            <w:r>
              <w:t>с 9:00 ч. до 18:00 ч.</w:t>
            </w:r>
          </w:p>
          <w:p w:rsidR="003218AA" w:rsidRDefault="003218AA">
            <w:pPr>
              <w:pStyle w:val="aff7"/>
              <w:jc w:val="center"/>
            </w:pPr>
            <w:r>
              <w:t>пт.:</w:t>
            </w:r>
          </w:p>
          <w:p w:rsidR="003218AA" w:rsidRDefault="003218AA">
            <w:pPr>
              <w:pStyle w:val="aff7"/>
              <w:jc w:val="center"/>
            </w:pPr>
            <w:r>
              <w:t>с 9:00 ч. до 17:00 ч.</w:t>
            </w:r>
          </w:p>
          <w:p w:rsidR="003218AA" w:rsidRDefault="003218AA">
            <w:pPr>
              <w:pStyle w:val="aff7"/>
              <w:jc w:val="center"/>
            </w:pPr>
            <w:r>
              <w:t>перерыв на обед с 13:00 ч. до 13:48 ч.</w:t>
            </w:r>
          </w:p>
          <w:p w:rsidR="003218AA" w:rsidRDefault="003218AA">
            <w:pPr>
              <w:pStyle w:val="aff7"/>
              <w:jc w:val="center"/>
            </w:pPr>
            <w:r>
              <w:t>суб., вос. - выходные дни.</w:t>
            </w:r>
          </w:p>
        </w:tc>
      </w:tr>
      <w:tr w:rsidR="003218AA">
        <w:tblPrEx>
          <w:tblCellMar>
            <w:top w:w="0" w:type="dxa"/>
            <w:bottom w:w="0" w:type="dxa"/>
          </w:tblCellMar>
        </w:tblPrEx>
        <w:tc>
          <w:tcPr>
            <w:tcW w:w="529" w:type="dxa"/>
            <w:tcBorders>
              <w:top w:val="single" w:sz="4" w:space="0" w:color="auto"/>
              <w:bottom w:val="single" w:sz="4" w:space="0" w:color="auto"/>
              <w:right w:val="single" w:sz="4" w:space="0" w:color="auto"/>
            </w:tcBorders>
          </w:tcPr>
          <w:p w:rsidR="003218AA" w:rsidRDefault="003218AA">
            <w:pPr>
              <w:pStyle w:val="aff7"/>
              <w:jc w:val="center"/>
            </w:pPr>
            <w:r>
              <w:t>2</w:t>
            </w:r>
          </w:p>
        </w:tc>
        <w:tc>
          <w:tcPr>
            <w:tcW w:w="3111" w:type="dxa"/>
            <w:tcBorders>
              <w:top w:val="single" w:sz="4" w:space="0" w:color="auto"/>
              <w:left w:val="single" w:sz="4" w:space="0" w:color="auto"/>
              <w:bottom w:val="single" w:sz="4" w:space="0" w:color="auto"/>
              <w:right w:val="single" w:sz="4" w:space="0" w:color="auto"/>
            </w:tcBorders>
          </w:tcPr>
          <w:p w:rsidR="003218AA" w:rsidRDefault="003218AA">
            <w:pPr>
              <w:pStyle w:val="afff0"/>
            </w:pPr>
            <w:r>
              <w:t xml:space="preserve">Государственное бюджетное учреждение Республики Адыгея "Многофункциональный центр предоставления </w:t>
            </w:r>
            <w:r>
              <w:lastRenderedPageBreak/>
              <w:t>государственных и муниципальных услуг"</w:t>
            </w:r>
          </w:p>
        </w:tc>
        <w:tc>
          <w:tcPr>
            <w:tcW w:w="3770" w:type="dxa"/>
            <w:tcBorders>
              <w:top w:val="single" w:sz="4" w:space="0" w:color="auto"/>
              <w:left w:val="single" w:sz="4" w:space="0" w:color="auto"/>
              <w:bottom w:val="single" w:sz="4" w:space="0" w:color="auto"/>
              <w:right w:val="single" w:sz="4" w:space="0" w:color="auto"/>
            </w:tcBorders>
          </w:tcPr>
          <w:p w:rsidR="003218AA" w:rsidRDefault="003218AA">
            <w:pPr>
              <w:pStyle w:val="aff7"/>
              <w:jc w:val="center"/>
            </w:pPr>
            <w:r>
              <w:lastRenderedPageBreak/>
              <w:t xml:space="preserve">г. Майкоп, ул. Краснооктябрьская, 47, тел.: (8772) 52-25-16 e-mail: </w:t>
            </w:r>
            <w:hyperlink r:id="rId40" w:history="1">
              <w:r>
                <w:rPr>
                  <w:rStyle w:val="a4"/>
                  <w:rFonts w:cs="Arial"/>
                </w:rPr>
                <w:t>mfc.adyg@gmail.com</w:t>
              </w:r>
            </w:hyperlink>
          </w:p>
          <w:p w:rsidR="003218AA" w:rsidRDefault="003218AA">
            <w:pPr>
              <w:pStyle w:val="aff7"/>
              <w:jc w:val="center"/>
            </w:pPr>
            <w:r>
              <w:t>Адрес официального сайта:</w:t>
            </w:r>
          </w:p>
        </w:tc>
        <w:tc>
          <w:tcPr>
            <w:tcW w:w="2229" w:type="dxa"/>
            <w:vMerge w:val="restart"/>
            <w:tcBorders>
              <w:top w:val="single" w:sz="4" w:space="0" w:color="auto"/>
              <w:left w:val="single" w:sz="4" w:space="0" w:color="auto"/>
              <w:bottom w:val="single" w:sz="4" w:space="0" w:color="auto"/>
            </w:tcBorders>
          </w:tcPr>
          <w:p w:rsidR="003218AA" w:rsidRDefault="003218AA">
            <w:pPr>
              <w:pStyle w:val="aff7"/>
              <w:jc w:val="center"/>
            </w:pPr>
            <w:r>
              <w:t>пн - 9:00-19:00</w:t>
            </w:r>
          </w:p>
          <w:p w:rsidR="003218AA" w:rsidRDefault="003218AA">
            <w:pPr>
              <w:pStyle w:val="aff7"/>
              <w:jc w:val="center"/>
            </w:pPr>
            <w:r>
              <w:t>вт-пт - 9:00-18:00</w:t>
            </w:r>
          </w:p>
          <w:p w:rsidR="003218AA" w:rsidRDefault="003218AA">
            <w:pPr>
              <w:pStyle w:val="aff7"/>
              <w:jc w:val="center"/>
            </w:pPr>
            <w:r>
              <w:t>без перерыва</w:t>
            </w:r>
          </w:p>
        </w:tc>
      </w:tr>
      <w:tr w:rsidR="003218AA">
        <w:tblPrEx>
          <w:tblCellMar>
            <w:top w:w="0" w:type="dxa"/>
            <w:bottom w:w="0" w:type="dxa"/>
          </w:tblCellMar>
        </w:tblPrEx>
        <w:tc>
          <w:tcPr>
            <w:tcW w:w="529" w:type="dxa"/>
            <w:tcBorders>
              <w:top w:val="single" w:sz="4" w:space="0" w:color="auto"/>
              <w:bottom w:val="single" w:sz="4" w:space="0" w:color="auto"/>
              <w:right w:val="single" w:sz="4" w:space="0" w:color="auto"/>
            </w:tcBorders>
          </w:tcPr>
          <w:p w:rsidR="003218AA" w:rsidRDefault="003218AA">
            <w:pPr>
              <w:pStyle w:val="aff7"/>
              <w:jc w:val="center"/>
            </w:pPr>
            <w:r>
              <w:lastRenderedPageBreak/>
              <w:t>3</w:t>
            </w:r>
          </w:p>
        </w:tc>
        <w:tc>
          <w:tcPr>
            <w:tcW w:w="3111" w:type="dxa"/>
            <w:tcBorders>
              <w:top w:val="single" w:sz="4" w:space="0" w:color="auto"/>
              <w:left w:val="single" w:sz="4" w:space="0" w:color="auto"/>
              <w:bottom w:val="single" w:sz="4" w:space="0" w:color="auto"/>
              <w:right w:val="single" w:sz="4" w:space="0" w:color="auto"/>
            </w:tcBorders>
          </w:tcPr>
          <w:p w:rsidR="003218AA" w:rsidRDefault="003218AA">
            <w:pPr>
              <w:pStyle w:val="afff0"/>
            </w:pPr>
            <w:r>
              <w:t>Филиала N 1 ГБУ РА "МФЦ"</w:t>
            </w:r>
          </w:p>
        </w:tc>
        <w:tc>
          <w:tcPr>
            <w:tcW w:w="3770" w:type="dxa"/>
            <w:tcBorders>
              <w:top w:val="single" w:sz="4" w:space="0" w:color="auto"/>
              <w:left w:val="single" w:sz="4" w:space="0" w:color="auto"/>
              <w:bottom w:val="single" w:sz="4" w:space="0" w:color="auto"/>
              <w:right w:val="single" w:sz="4" w:space="0" w:color="auto"/>
            </w:tcBorders>
          </w:tcPr>
          <w:p w:rsidR="003218AA" w:rsidRDefault="003218AA">
            <w:pPr>
              <w:pStyle w:val="aff7"/>
              <w:jc w:val="center"/>
            </w:pPr>
            <w:r>
              <w:t>ул. Пролетарская, 449, г. Майкоп</w:t>
            </w:r>
          </w:p>
          <w:p w:rsidR="003218AA" w:rsidRDefault="003218AA">
            <w:pPr>
              <w:pStyle w:val="aff7"/>
              <w:jc w:val="center"/>
            </w:pPr>
            <w:r>
              <w:t>Телефон: 8(8772) 56-91-38</w:t>
            </w:r>
          </w:p>
        </w:tc>
        <w:tc>
          <w:tcPr>
            <w:tcW w:w="2229" w:type="dxa"/>
            <w:vMerge/>
            <w:tcBorders>
              <w:top w:val="single" w:sz="4" w:space="0" w:color="auto"/>
              <w:left w:val="single" w:sz="4" w:space="0" w:color="auto"/>
              <w:bottom w:val="single" w:sz="4" w:space="0" w:color="auto"/>
            </w:tcBorders>
          </w:tcPr>
          <w:p w:rsidR="003218AA" w:rsidRDefault="003218AA">
            <w:pPr>
              <w:pStyle w:val="aff7"/>
            </w:pPr>
          </w:p>
        </w:tc>
      </w:tr>
      <w:tr w:rsidR="003218AA">
        <w:tblPrEx>
          <w:tblCellMar>
            <w:top w:w="0" w:type="dxa"/>
            <w:bottom w:w="0" w:type="dxa"/>
          </w:tblCellMar>
        </w:tblPrEx>
        <w:tc>
          <w:tcPr>
            <w:tcW w:w="529" w:type="dxa"/>
            <w:tcBorders>
              <w:top w:val="single" w:sz="4" w:space="0" w:color="auto"/>
              <w:bottom w:val="single" w:sz="4" w:space="0" w:color="auto"/>
              <w:right w:val="single" w:sz="4" w:space="0" w:color="auto"/>
            </w:tcBorders>
          </w:tcPr>
          <w:p w:rsidR="003218AA" w:rsidRDefault="003218AA">
            <w:pPr>
              <w:pStyle w:val="aff7"/>
              <w:jc w:val="center"/>
            </w:pPr>
            <w:r>
              <w:t>4</w:t>
            </w:r>
          </w:p>
        </w:tc>
        <w:tc>
          <w:tcPr>
            <w:tcW w:w="3111" w:type="dxa"/>
            <w:tcBorders>
              <w:top w:val="single" w:sz="4" w:space="0" w:color="auto"/>
              <w:left w:val="single" w:sz="4" w:space="0" w:color="auto"/>
              <w:bottom w:val="single" w:sz="4" w:space="0" w:color="auto"/>
              <w:right w:val="single" w:sz="4" w:space="0" w:color="auto"/>
            </w:tcBorders>
          </w:tcPr>
          <w:p w:rsidR="003218AA" w:rsidRDefault="003218AA">
            <w:pPr>
              <w:pStyle w:val="afff0"/>
            </w:pPr>
            <w:r>
              <w:t>УРМ (Удаленное рабочее место) ГБУ РА "МФЦ"</w:t>
            </w:r>
          </w:p>
        </w:tc>
        <w:tc>
          <w:tcPr>
            <w:tcW w:w="3770" w:type="dxa"/>
            <w:tcBorders>
              <w:top w:val="single" w:sz="4" w:space="0" w:color="auto"/>
              <w:left w:val="single" w:sz="4" w:space="0" w:color="auto"/>
              <w:bottom w:val="single" w:sz="4" w:space="0" w:color="auto"/>
              <w:right w:val="single" w:sz="4" w:space="0" w:color="auto"/>
            </w:tcBorders>
          </w:tcPr>
          <w:p w:rsidR="003218AA" w:rsidRDefault="003218AA">
            <w:pPr>
              <w:pStyle w:val="aff7"/>
              <w:jc w:val="center"/>
            </w:pPr>
            <w:r>
              <w:t>ст. Ханская, ул. Краснооктябрьская, 21.</w:t>
            </w:r>
          </w:p>
          <w:p w:rsidR="003218AA" w:rsidRDefault="003218AA">
            <w:pPr>
              <w:pStyle w:val="aff7"/>
              <w:jc w:val="center"/>
            </w:pPr>
            <w:r>
              <w:t>Телефон: 8(8772) 56-57-24</w:t>
            </w:r>
          </w:p>
        </w:tc>
        <w:tc>
          <w:tcPr>
            <w:tcW w:w="2229" w:type="dxa"/>
            <w:vMerge/>
            <w:tcBorders>
              <w:top w:val="single" w:sz="4" w:space="0" w:color="auto"/>
              <w:left w:val="single" w:sz="4" w:space="0" w:color="auto"/>
              <w:bottom w:val="single" w:sz="4" w:space="0" w:color="auto"/>
            </w:tcBorders>
          </w:tcPr>
          <w:p w:rsidR="003218AA" w:rsidRDefault="003218AA">
            <w:pPr>
              <w:pStyle w:val="aff7"/>
            </w:pPr>
          </w:p>
        </w:tc>
      </w:tr>
    </w:tbl>
    <w:p w:rsidR="003218AA" w:rsidRDefault="003218AA"/>
    <w:p w:rsidR="003218AA" w:rsidRDefault="003218AA">
      <w:pPr>
        <w:ind w:firstLine="698"/>
        <w:jc w:val="right"/>
      </w:pPr>
      <w:bookmarkStart w:id="82" w:name="sub_1200"/>
      <w:r>
        <w:rPr>
          <w:rStyle w:val="a3"/>
          <w:bCs/>
        </w:rPr>
        <w:t>Приложение N 2</w:t>
      </w:r>
    </w:p>
    <w:bookmarkEnd w:id="82"/>
    <w:p w:rsidR="003218AA" w:rsidRDefault="003218AA">
      <w:pPr>
        <w:ind w:firstLine="698"/>
        <w:jc w:val="right"/>
      </w:pPr>
      <w:r>
        <w:rPr>
          <w:rStyle w:val="a3"/>
          <w:bCs/>
        </w:rPr>
        <w:t xml:space="preserve">к </w:t>
      </w:r>
      <w:hyperlink w:anchor="sub_1000" w:history="1">
        <w:r>
          <w:rPr>
            <w:rStyle w:val="a4"/>
            <w:rFonts w:cs="Arial"/>
          </w:rPr>
          <w:t>Административному регламенту</w:t>
        </w:r>
      </w:hyperlink>
    </w:p>
    <w:p w:rsidR="003218AA" w:rsidRDefault="003218AA">
      <w:pPr>
        <w:ind w:firstLine="698"/>
        <w:jc w:val="right"/>
      </w:pPr>
      <w:r>
        <w:rPr>
          <w:rStyle w:val="a3"/>
          <w:bCs/>
        </w:rPr>
        <w:t>(с изменениями от 27 марта, 28 мая 2014 г.)</w:t>
      </w:r>
    </w:p>
    <w:p w:rsidR="003218AA" w:rsidRDefault="003218A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560"/>
        <w:gridCol w:w="280"/>
        <w:gridCol w:w="1400"/>
        <w:gridCol w:w="560"/>
        <w:gridCol w:w="560"/>
        <w:gridCol w:w="840"/>
        <w:gridCol w:w="2380"/>
        <w:gridCol w:w="420"/>
        <w:gridCol w:w="2520"/>
        <w:gridCol w:w="560"/>
      </w:tblGrid>
      <w:tr w:rsidR="003218AA">
        <w:tblPrEx>
          <w:tblCellMar>
            <w:top w:w="0" w:type="dxa"/>
            <w:bottom w:w="0" w:type="dxa"/>
          </w:tblCellMar>
        </w:tblPrEx>
        <w:tc>
          <w:tcPr>
            <w:tcW w:w="3640" w:type="dxa"/>
            <w:gridSpan w:val="6"/>
            <w:tcBorders>
              <w:top w:val="nil"/>
              <w:left w:val="nil"/>
              <w:bottom w:val="nil"/>
              <w:right w:val="nil"/>
            </w:tcBorders>
          </w:tcPr>
          <w:p w:rsidR="003218AA" w:rsidRDefault="003218AA">
            <w:pPr>
              <w:pStyle w:val="aff7"/>
            </w:pPr>
          </w:p>
        </w:tc>
        <w:tc>
          <w:tcPr>
            <w:tcW w:w="6720" w:type="dxa"/>
            <w:gridSpan w:val="5"/>
            <w:tcBorders>
              <w:top w:val="nil"/>
              <w:left w:val="nil"/>
              <w:bottom w:val="nil"/>
              <w:right w:val="nil"/>
            </w:tcBorders>
          </w:tcPr>
          <w:p w:rsidR="003218AA" w:rsidRDefault="003218AA">
            <w:pPr>
              <w:pStyle w:val="afff0"/>
            </w:pPr>
            <w:r>
              <w:t>Руководителю Управления развития предпринимательства и потребительского рынка 385000, Республика Адыгея, г. Майкоп, ул. Краснооктябрьская, 21</w:t>
            </w:r>
          </w:p>
        </w:tc>
      </w:tr>
      <w:tr w:rsidR="003218AA">
        <w:tblPrEx>
          <w:tblCellMar>
            <w:top w:w="0" w:type="dxa"/>
            <w:bottom w:w="0" w:type="dxa"/>
          </w:tblCellMar>
        </w:tblPrEx>
        <w:tc>
          <w:tcPr>
            <w:tcW w:w="3640" w:type="dxa"/>
            <w:gridSpan w:val="6"/>
            <w:tcBorders>
              <w:top w:val="nil"/>
              <w:left w:val="nil"/>
              <w:bottom w:val="nil"/>
              <w:right w:val="nil"/>
            </w:tcBorders>
          </w:tcPr>
          <w:p w:rsidR="003218AA" w:rsidRDefault="003218AA">
            <w:pPr>
              <w:pStyle w:val="aff7"/>
            </w:pPr>
          </w:p>
        </w:tc>
        <w:tc>
          <w:tcPr>
            <w:tcW w:w="3640" w:type="dxa"/>
            <w:gridSpan w:val="3"/>
            <w:tcBorders>
              <w:top w:val="nil"/>
              <w:left w:val="nil"/>
              <w:bottom w:val="nil"/>
              <w:right w:val="nil"/>
            </w:tcBorders>
          </w:tcPr>
          <w:p w:rsidR="003218AA" w:rsidRDefault="003218AA">
            <w:pPr>
              <w:pStyle w:val="aff7"/>
            </w:pPr>
          </w:p>
        </w:tc>
        <w:tc>
          <w:tcPr>
            <w:tcW w:w="3080" w:type="dxa"/>
            <w:gridSpan w:val="2"/>
            <w:tcBorders>
              <w:top w:val="nil"/>
              <w:left w:val="nil"/>
              <w:bottom w:val="nil"/>
              <w:right w:val="nil"/>
            </w:tcBorders>
          </w:tcPr>
          <w:p w:rsidR="003218AA" w:rsidRDefault="003218AA">
            <w:pPr>
              <w:pStyle w:val="aff7"/>
            </w:pPr>
          </w:p>
        </w:tc>
      </w:tr>
      <w:tr w:rsidR="003218AA">
        <w:tblPrEx>
          <w:tblCellMar>
            <w:top w:w="0" w:type="dxa"/>
            <w:bottom w:w="0" w:type="dxa"/>
          </w:tblCellMar>
        </w:tblPrEx>
        <w:tc>
          <w:tcPr>
            <w:tcW w:w="3640" w:type="dxa"/>
            <w:gridSpan w:val="6"/>
            <w:tcBorders>
              <w:top w:val="nil"/>
              <w:left w:val="nil"/>
              <w:bottom w:val="nil"/>
              <w:right w:val="nil"/>
            </w:tcBorders>
          </w:tcPr>
          <w:p w:rsidR="003218AA" w:rsidRDefault="003218AA">
            <w:pPr>
              <w:pStyle w:val="aff7"/>
            </w:pPr>
          </w:p>
        </w:tc>
        <w:tc>
          <w:tcPr>
            <w:tcW w:w="840" w:type="dxa"/>
            <w:tcBorders>
              <w:top w:val="nil"/>
              <w:left w:val="nil"/>
              <w:bottom w:val="nil"/>
              <w:right w:val="nil"/>
            </w:tcBorders>
          </w:tcPr>
          <w:p w:rsidR="003218AA" w:rsidRDefault="003218AA">
            <w:pPr>
              <w:pStyle w:val="aff7"/>
            </w:pPr>
            <w:r>
              <w:t>от</w:t>
            </w:r>
          </w:p>
        </w:tc>
        <w:tc>
          <w:tcPr>
            <w:tcW w:w="5880" w:type="dxa"/>
            <w:gridSpan w:val="4"/>
            <w:tcBorders>
              <w:top w:val="nil"/>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3640" w:type="dxa"/>
            <w:gridSpan w:val="6"/>
            <w:tcBorders>
              <w:top w:val="nil"/>
              <w:left w:val="nil"/>
              <w:bottom w:val="nil"/>
              <w:right w:val="nil"/>
            </w:tcBorders>
          </w:tcPr>
          <w:p w:rsidR="003218AA" w:rsidRDefault="003218AA">
            <w:pPr>
              <w:pStyle w:val="aff7"/>
            </w:pPr>
          </w:p>
        </w:tc>
        <w:tc>
          <w:tcPr>
            <w:tcW w:w="840" w:type="dxa"/>
            <w:tcBorders>
              <w:top w:val="nil"/>
              <w:left w:val="nil"/>
              <w:bottom w:val="nil"/>
              <w:right w:val="nil"/>
            </w:tcBorders>
          </w:tcPr>
          <w:p w:rsidR="003218AA" w:rsidRDefault="003218AA">
            <w:pPr>
              <w:pStyle w:val="aff7"/>
            </w:pPr>
          </w:p>
        </w:tc>
        <w:tc>
          <w:tcPr>
            <w:tcW w:w="5880" w:type="dxa"/>
            <w:gridSpan w:val="4"/>
            <w:tcBorders>
              <w:top w:val="single" w:sz="4" w:space="0" w:color="auto"/>
              <w:left w:val="nil"/>
              <w:bottom w:val="nil"/>
              <w:right w:val="nil"/>
            </w:tcBorders>
          </w:tcPr>
          <w:p w:rsidR="003218AA" w:rsidRDefault="003218AA">
            <w:pPr>
              <w:pStyle w:val="aff7"/>
            </w:pPr>
          </w:p>
        </w:tc>
      </w:tr>
      <w:tr w:rsidR="003218AA">
        <w:tblPrEx>
          <w:tblCellMar>
            <w:top w:w="0" w:type="dxa"/>
            <w:bottom w:w="0" w:type="dxa"/>
          </w:tblCellMar>
        </w:tblPrEx>
        <w:tc>
          <w:tcPr>
            <w:tcW w:w="3640" w:type="dxa"/>
            <w:gridSpan w:val="6"/>
            <w:tcBorders>
              <w:top w:val="nil"/>
              <w:left w:val="nil"/>
              <w:bottom w:val="nil"/>
              <w:right w:val="nil"/>
            </w:tcBorders>
          </w:tcPr>
          <w:p w:rsidR="003218AA" w:rsidRDefault="003218AA">
            <w:pPr>
              <w:pStyle w:val="aff7"/>
            </w:pPr>
          </w:p>
        </w:tc>
        <w:tc>
          <w:tcPr>
            <w:tcW w:w="6720" w:type="dxa"/>
            <w:gridSpan w:val="5"/>
            <w:tcBorders>
              <w:top w:val="single" w:sz="4" w:space="0" w:color="auto"/>
              <w:left w:val="nil"/>
              <w:bottom w:val="nil"/>
              <w:right w:val="nil"/>
            </w:tcBorders>
          </w:tcPr>
          <w:p w:rsidR="003218AA" w:rsidRDefault="003218AA">
            <w:pPr>
              <w:pStyle w:val="aff7"/>
              <w:jc w:val="center"/>
            </w:pPr>
            <w:r>
              <w:t>(наименование СМСП (Ф.И.О. физического лица), адрес, контактный телефон, электронный адрес)</w:t>
            </w:r>
          </w:p>
        </w:tc>
      </w:tr>
      <w:tr w:rsidR="003218AA">
        <w:tblPrEx>
          <w:tblCellMar>
            <w:top w:w="0" w:type="dxa"/>
            <w:bottom w:w="0" w:type="dxa"/>
          </w:tblCellMar>
        </w:tblPrEx>
        <w:tc>
          <w:tcPr>
            <w:tcW w:w="10360" w:type="dxa"/>
            <w:gridSpan w:val="11"/>
            <w:tcBorders>
              <w:top w:val="nil"/>
              <w:left w:val="nil"/>
              <w:bottom w:val="nil"/>
              <w:right w:val="nil"/>
            </w:tcBorders>
          </w:tcPr>
          <w:p w:rsidR="003218AA" w:rsidRDefault="003218AA">
            <w:pPr>
              <w:pStyle w:val="aff7"/>
            </w:pPr>
          </w:p>
        </w:tc>
      </w:tr>
      <w:tr w:rsidR="003218AA">
        <w:tblPrEx>
          <w:tblCellMar>
            <w:top w:w="0" w:type="dxa"/>
            <w:bottom w:w="0" w:type="dxa"/>
          </w:tblCellMar>
        </w:tblPrEx>
        <w:tc>
          <w:tcPr>
            <w:tcW w:w="10360" w:type="dxa"/>
            <w:gridSpan w:val="11"/>
            <w:tcBorders>
              <w:top w:val="nil"/>
              <w:left w:val="nil"/>
              <w:bottom w:val="nil"/>
              <w:right w:val="nil"/>
            </w:tcBorders>
          </w:tcPr>
          <w:p w:rsidR="003218AA" w:rsidRDefault="003218AA">
            <w:pPr>
              <w:pStyle w:val="1"/>
            </w:pPr>
            <w:r>
              <w:t>Заявление</w:t>
            </w:r>
          </w:p>
        </w:tc>
      </w:tr>
      <w:tr w:rsidR="003218AA">
        <w:tblPrEx>
          <w:tblCellMar>
            <w:top w:w="0" w:type="dxa"/>
            <w:bottom w:w="0" w:type="dxa"/>
          </w:tblCellMar>
        </w:tblPrEx>
        <w:tc>
          <w:tcPr>
            <w:tcW w:w="10360" w:type="dxa"/>
            <w:gridSpan w:val="11"/>
            <w:tcBorders>
              <w:top w:val="nil"/>
              <w:left w:val="nil"/>
              <w:bottom w:val="nil"/>
              <w:right w:val="nil"/>
            </w:tcBorders>
          </w:tcPr>
          <w:p w:rsidR="003218AA" w:rsidRDefault="003218AA">
            <w:pPr>
              <w:pStyle w:val="aff7"/>
            </w:pPr>
          </w:p>
        </w:tc>
      </w:tr>
      <w:tr w:rsidR="003218AA">
        <w:tblPrEx>
          <w:tblCellMar>
            <w:top w:w="0" w:type="dxa"/>
            <w:bottom w:w="0" w:type="dxa"/>
          </w:tblCellMar>
        </w:tblPrEx>
        <w:tc>
          <w:tcPr>
            <w:tcW w:w="10360" w:type="dxa"/>
            <w:gridSpan w:val="11"/>
            <w:tcBorders>
              <w:top w:val="nil"/>
              <w:left w:val="nil"/>
              <w:bottom w:val="nil"/>
              <w:right w:val="nil"/>
            </w:tcBorders>
          </w:tcPr>
          <w:p w:rsidR="003218AA" w:rsidRDefault="003218AA">
            <w:pPr>
              <w:pStyle w:val="aff7"/>
            </w:pPr>
            <w:r>
              <w:t xml:space="preserve">Прошу в соответствии с </w:t>
            </w:r>
            <w:hyperlink w:anchor="sub_0" w:history="1">
              <w:r>
                <w:rPr>
                  <w:rStyle w:val="a4"/>
                  <w:rFonts w:cs="Arial"/>
                </w:rPr>
                <w:t>Постановлением</w:t>
              </w:r>
            </w:hyperlink>
            <w:r>
              <w:t xml:space="preserve"> Администрации муниципального образования "Город Майкоп" от 22.11.2011 г. N 786 "Об утверждении административного регламента предоставления управлением развития предпринимательства и потребительского рынка Администрации муниципального образования "Город Майкоп" муниципальной услуги по предоставлению поддержки субъектам малого и среднего предпринимательства в рамках реализации муниципальных программ" оказать</w:t>
            </w:r>
          </w:p>
        </w:tc>
      </w:tr>
      <w:tr w:rsidR="003218AA">
        <w:tblPrEx>
          <w:tblCellMar>
            <w:top w:w="0" w:type="dxa"/>
            <w:bottom w:w="0" w:type="dxa"/>
          </w:tblCellMar>
        </w:tblPrEx>
        <w:tc>
          <w:tcPr>
            <w:tcW w:w="10360" w:type="dxa"/>
            <w:gridSpan w:val="11"/>
            <w:tcBorders>
              <w:top w:val="nil"/>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10360" w:type="dxa"/>
            <w:gridSpan w:val="11"/>
            <w:tcBorders>
              <w:top w:val="single" w:sz="4" w:space="0" w:color="auto"/>
              <w:left w:val="nil"/>
              <w:bottom w:val="nil"/>
              <w:right w:val="nil"/>
            </w:tcBorders>
          </w:tcPr>
          <w:p w:rsidR="003218AA" w:rsidRDefault="003218AA">
            <w:pPr>
              <w:pStyle w:val="aff7"/>
              <w:jc w:val="center"/>
            </w:pPr>
            <w:r>
              <w:t>(консультационную, информационную)</w:t>
            </w:r>
          </w:p>
        </w:tc>
      </w:tr>
      <w:tr w:rsidR="003218AA">
        <w:tblPrEx>
          <w:tblCellMar>
            <w:top w:w="0" w:type="dxa"/>
            <w:bottom w:w="0" w:type="dxa"/>
          </w:tblCellMar>
        </w:tblPrEx>
        <w:tc>
          <w:tcPr>
            <w:tcW w:w="10360" w:type="dxa"/>
            <w:gridSpan w:val="11"/>
            <w:tcBorders>
              <w:top w:val="nil"/>
              <w:left w:val="nil"/>
              <w:bottom w:val="nil"/>
              <w:right w:val="nil"/>
            </w:tcBorders>
          </w:tcPr>
          <w:p w:rsidR="003218AA" w:rsidRDefault="003218AA">
            <w:pPr>
              <w:pStyle w:val="aff7"/>
            </w:pPr>
          </w:p>
        </w:tc>
      </w:tr>
      <w:tr w:rsidR="003218AA">
        <w:tblPrEx>
          <w:tblCellMar>
            <w:top w:w="0" w:type="dxa"/>
            <w:bottom w:w="0" w:type="dxa"/>
          </w:tblCellMar>
        </w:tblPrEx>
        <w:tc>
          <w:tcPr>
            <w:tcW w:w="7280" w:type="dxa"/>
            <w:gridSpan w:val="9"/>
            <w:tcBorders>
              <w:top w:val="nil"/>
              <w:left w:val="nil"/>
              <w:bottom w:val="nil"/>
              <w:right w:val="nil"/>
            </w:tcBorders>
          </w:tcPr>
          <w:p w:rsidR="003218AA" w:rsidRDefault="003218AA">
            <w:pPr>
              <w:pStyle w:val="aff7"/>
            </w:pPr>
            <w:r>
              <w:t>поддержку по следующему (-им) вопросу (-ам)</w:t>
            </w:r>
          </w:p>
        </w:tc>
        <w:tc>
          <w:tcPr>
            <w:tcW w:w="3080" w:type="dxa"/>
            <w:gridSpan w:val="2"/>
            <w:tcBorders>
              <w:top w:val="nil"/>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10360" w:type="dxa"/>
            <w:gridSpan w:val="11"/>
            <w:tcBorders>
              <w:top w:val="nil"/>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10360" w:type="dxa"/>
            <w:gridSpan w:val="11"/>
            <w:tcBorders>
              <w:top w:val="single" w:sz="4" w:space="0" w:color="auto"/>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10360" w:type="dxa"/>
            <w:gridSpan w:val="11"/>
            <w:tcBorders>
              <w:top w:val="single" w:sz="4" w:space="0" w:color="auto"/>
              <w:left w:val="nil"/>
              <w:bottom w:val="nil"/>
              <w:right w:val="nil"/>
            </w:tcBorders>
          </w:tcPr>
          <w:p w:rsidR="003218AA" w:rsidRDefault="003218AA">
            <w:pPr>
              <w:pStyle w:val="aff7"/>
            </w:pPr>
          </w:p>
        </w:tc>
      </w:tr>
      <w:tr w:rsidR="003218AA">
        <w:tblPrEx>
          <w:tblCellMar>
            <w:top w:w="0" w:type="dxa"/>
            <w:bottom w:w="0" w:type="dxa"/>
          </w:tblCellMar>
        </w:tblPrEx>
        <w:tc>
          <w:tcPr>
            <w:tcW w:w="10360" w:type="dxa"/>
            <w:gridSpan w:val="11"/>
            <w:tcBorders>
              <w:top w:val="nil"/>
              <w:left w:val="nil"/>
              <w:bottom w:val="nil"/>
              <w:right w:val="nil"/>
            </w:tcBorders>
          </w:tcPr>
          <w:p w:rsidR="003218AA" w:rsidRDefault="003218AA">
            <w:pPr>
              <w:pStyle w:val="aff7"/>
            </w:pPr>
            <w:r>
              <w:t xml:space="preserve">Даю согласие на обработку своих персональных данных в соответствии с </w:t>
            </w:r>
            <w:hyperlink r:id="rId41" w:history="1">
              <w:r>
                <w:rPr>
                  <w:rStyle w:val="a4"/>
                  <w:rFonts w:cs="Arial"/>
                </w:rPr>
                <w:t>Федеральным законом</w:t>
              </w:r>
            </w:hyperlink>
            <w:r>
              <w:t xml:space="preserve"> Российской Федерации от 27 июля 2006 года N 152-ФЗ "О персональных данных".</w:t>
            </w:r>
          </w:p>
        </w:tc>
      </w:tr>
      <w:tr w:rsidR="003218AA">
        <w:tblPrEx>
          <w:tblCellMar>
            <w:top w:w="0" w:type="dxa"/>
            <w:bottom w:w="0" w:type="dxa"/>
          </w:tblCellMar>
        </w:tblPrEx>
        <w:tc>
          <w:tcPr>
            <w:tcW w:w="3640" w:type="dxa"/>
            <w:gridSpan w:val="6"/>
            <w:tcBorders>
              <w:top w:val="nil"/>
              <w:left w:val="nil"/>
              <w:bottom w:val="nil"/>
              <w:right w:val="nil"/>
            </w:tcBorders>
          </w:tcPr>
          <w:p w:rsidR="003218AA" w:rsidRDefault="003218AA">
            <w:pPr>
              <w:pStyle w:val="aff7"/>
            </w:pPr>
          </w:p>
        </w:tc>
        <w:tc>
          <w:tcPr>
            <w:tcW w:w="3640" w:type="dxa"/>
            <w:gridSpan w:val="3"/>
            <w:tcBorders>
              <w:top w:val="nil"/>
              <w:left w:val="nil"/>
              <w:bottom w:val="nil"/>
              <w:right w:val="nil"/>
            </w:tcBorders>
          </w:tcPr>
          <w:p w:rsidR="003218AA" w:rsidRDefault="003218AA">
            <w:pPr>
              <w:pStyle w:val="aff7"/>
            </w:pPr>
          </w:p>
        </w:tc>
        <w:tc>
          <w:tcPr>
            <w:tcW w:w="3080" w:type="dxa"/>
            <w:gridSpan w:val="2"/>
            <w:tcBorders>
              <w:top w:val="nil"/>
              <w:left w:val="nil"/>
              <w:bottom w:val="nil"/>
              <w:right w:val="nil"/>
            </w:tcBorders>
          </w:tcPr>
          <w:p w:rsidR="003218AA" w:rsidRDefault="003218AA">
            <w:pPr>
              <w:pStyle w:val="aff7"/>
            </w:pPr>
          </w:p>
        </w:tc>
      </w:tr>
      <w:tr w:rsidR="003218AA">
        <w:tblPrEx>
          <w:tblCellMar>
            <w:top w:w="0" w:type="dxa"/>
            <w:bottom w:w="0" w:type="dxa"/>
          </w:tblCellMar>
        </w:tblPrEx>
        <w:tc>
          <w:tcPr>
            <w:tcW w:w="280" w:type="dxa"/>
            <w:tcBorders>
              <w:top w:val="nil"/>
              <w:left w:val="nil"/>
              <w:bottom w:val="nil"/>
              <w:right w:val="nil"/>
            </w:tcBorders>
          </w:tcPr>
          <w:p w:rsidR="003218AA" w:rsidRDefault="003218AA">
            <w:pPr>
              <w:pStyle w:val="aff7"/>
            </w:pPr>
            <w:r>
              <w:t>"</w:t>
            </w:r>
          </w:p>
        </w:tc>
        <w:tc>
          <w:tcPr>
            <w:tcW w:w="560" w:type="dxa"/>
            <w:tcBorders>
              <w:top w:val="nil"/>
              <w:left w:val="nil"/>
              <w:bottom w:val="single" w:sz="4" w:space="0" w:color="auto"/>
              <w:right w:val="nil"/>
            </w:tcBorders>
          </w:tcPr>
          <w:p w:rsidR="003218AA" w:rsidRDefault="003218AA">
            <w:pPr>
              <w:pStyle w:val="aff7"/>
            </w:pPr>
          </w:p>
        </w:tc>
        <w:tc>
          <w:tcPr>
            <w:tcW w:w="280" w:type="dxa"/>
            <w:tcBorders>
              <w:top w:val="nil"/>
              <w:left w:val="nil"/>
              <w:bottom w:val="nil"/>
              <w:right w:val="nil"/>
            </w:tcBorders>
          </w:tcPr>
          <w:p w:rsidR="003218AA" w:rsidRDefault="003218AA">
            <w:pPr>
              <w:pStyle w:val="aff7"/>
            </w:pPr>
            <w:r>
              <w:t>"</w:t>
            </w:r>
          </w:p>
        </w:tc>
        <w:tc>
          <w:tcPr>
            <w:tcW w:w="1400" w:type="dxa"/>
            <w:tcBorders>
              <w:top w:val="nil"/>
              <w:left w:val="nil"/>
              <w:bottom w:val="single" w:sz="4" w:space="0" w:color="auto"/>
              <w:right w:val="nil"/>
            </w:tcBorders>
          </w:tcPr>
          <w:p w:rsidR="003218AA" w:rsidRDefault="003218AA">
            <w:pPr>
              <w:pStyle w:val="aff7"/>
            </w:pPr>
          </w:p>
        </w:tc>
        <w:tc>
          <w:tcPr>
            <w:tcW w:w="560" w:type="dxa"/>
            <w:tcBorders>
              <w:top w:val="nil"/>
              <w:left w:val="nil"/>
              <w:bottom w:val="nil"/>
              <w:right w:val="nil"/>
            </w:tcBorders>
          </w:tcPr>
          <w:p w:rsidR="003218AA" w:rsidRDefault="003218AA">
            <w:pPr>
              <w:pStyle w:val="aff7"/>
            </w:pPr>
            <w:r>
              <w:t>20</w:t>
            </w:r>
          </w:p>
        </w:tc>
        <w:tc>
          <w:tcPr>
            <w:tcW w:w="560" w:type="dxa"/>
            <w:tcBorders>
              <w:top w:val="nil"/>
              <w:left w:val="nil"/>
              <w:bottom w:val="single" w:sz="4" w:space="0" w:color="auto"/>
              <w:right w:val="nil"/>
            </w:tcBorders>
          </w:tcPr>
          <w:p w:rsidR="003218AA" w:rsidRDefault="003218AA">
            <w:pPr>
              <w:pStyle w:val="aff7"/>
            </w:pPr>
          </w:p>
        </w:tc>
        <w:tc>
          <w:tcPr>
            <w:tcW w:w="840" w:type="dxa"/>
            <w:tcBorders>
              <w:top w:val="nil"/>
              <w:left w:val="nil"/>
              <w:bottom w:val="nil"/>
              <w:right w:val="nil"/>
            </w:tcBorders>
          </w:tcPr>
          <w:p w:rsidR="003218AA" w:rsidRDefault="003218AA">
            <w:pPr>
              <w:pStyle w:val="aff7"/>
            </w:pPr>
            <w:r>
              <w:t>года</w:t>
            </w:r>
          </w:p>
        </w:tc>
        <w:tc>
          <w:tcPr>
            <w:tcW w:w="2380" w:type="dxa"/>
            <w:tcBorders>
              <w:top w:val="nil"/>
              <w:left w:val="nil"/>
              <w:bottom w:val="single" w:sz="4" w:space="0" w:color="auto"/>
              <w:right w:val="nil"/>
            </w:tcBorders>
          </w:tcPr>
          <w:p w:rsidR="003218AA" w:rsidRDefault="003218AA">
            <w:pPr>
              <w:pStyle w:val="aff7"/>
            </w:pPr>
          </w:p>
        </w:tc>
        <w:tc>
          <w:tcPr>
            <w:tcW w:w="420" w:type="dxa"/>
            <w:tcBorders>
              <w:top w:val="nil"/>
              <w:left w:val="nil"/>
              <w:bottom w:val="nil"/>
              <w:right w:val="nil"/>
            </w:tcBorders>
          </w:tcPr>
          <w:p w:rsidR="003218AA" w:rsidRDefault="003218AA">
            <w:pPr>
              <w:pStyle w:val="aff7"/>
            </w:pPr>
            <w:r>
              <w:t>/</w:t>
            </w:r>
          </w:p>
        </w:tc>
        <w:tc>
          <w:tcPr>
            <w:tcW w:w="2520" w:type="dxa"/>
            <w:tcBorders>
              <w:top w:val="nil"/>
              <w:left w:val="nil"/>
              <w:bottom w:val="single" w:sz="4" w:space="0" w:color="auto"/>
              <w:right w:val="nil"/>
            </w:tcBorders>
          </w:tcPr>
          <w:p w:rsidR="003218AA" w:rsidRDefault="003218AA">
            <w:pPr>
              <w:pStyle w:val="aff7"/>
            </w:pPr>
          </w:p>
        </w:tc>
        <w:tc>
          <w:tcPr>
            <w:tcW w:w="560" w:type="dxa"/>
            <w:tcBorders>
              <w:top w:val="nil"/>
              <w:left w:val="nil"/>
              <w:bottom w:val="nil"/>
              <w:right w:val="nil"/>
            </w:tcBorders>
          </w:tcPr>
          <w:p w:rsidR="003218AA" w:rsidRDefault="003218AA">
            <w:pPr>
              <w:pStyle w:val="aff7"/>
            </w:pPr>
            <w:r>
              <w:t>/</w:t>
            </w:r>
          </w:p>
        </w:tc>
      </w:tr>
      <w:tr w:rsidR="003218AA">
        <w:tblPrEx>
          <w:tblCellMar>
            <w:top w:w="0" w:type="dxa"/>
            <w:bottom w:w="0" w:type="dxa"/>
          </w:tblCellMar>
        </w:tblPrEx>
        <w:tc>
          <w:tcPr>
            <w:tcW w:w="3640" w:type="dxa"/>
            <w:gridSpan w:val="6"/>
            <w:tcBorders>
              <w:top w:val="nil"/>
              <w:left w:val="nil"/>
              <w:bottom w:val="nil"/>
              <w:right w:val="nil"/>
            </w:tcBorders>
          </w:tcPr>
          <w:p w:rsidR="003218AA" w:rsidRDefault="003218AA">
            <w:pPr>
              <w:pStyle w:val="aff7"/>
            </w:pPr>
          </w:p>
        </w:tc>
        <w:tc>
          <w:tcPr>
            <w:tcW w:w="6720" w:type="dxa"/>
            <w:gridSpan w:val="5"/>
            <w:tcBorders>
              <w:top w:val="nil"/>
              <w:left w:val="nil"/>
              <w:bottom w:val="nil"/>
              <w:right w:val="nil"/>
            </w:tcBorders>
          </w:tcPr>
          <w:p w:rsidR="003218AA" w:rsidRDefault="003218AA">
            <w:pPr>
              <w:pStyle w:val="aff7"/>
              <w:jc w:val="center"/>
            </w:pPr>
            <w:r>
              <w:t>(подпись Ф.И.О.)</w:t>
            </w:r>
          </w:p>
        </w:tc>
      </w:tr>
      <w:tr w:rsidR="003218AA">
        <w:tblPrEx>
          <w:tblCellMar>
            <w:top w:w="0" w:type="dxa"/>
            <w:bottom w:w="0" w:type="dxa"/>
          </w:tblCellMar>
        </w:tblPrEx>
        <w:tc>
          <w:tcPr>
            <w:tcW w:w="10360" w:type="dxa"/>
            <w:gridSpan w:val="11"/>
            <w:tcBorders>
              <w:top w:val="nil"/>
              <w:left w:val="nil"/>
              <w:bottom w:val="nil"/>
              <w:right w:val="nil"/>
            </w:tcBorders>
          </w:tcPr>
          <w:p w:rsidR="003218AA" w:rsidRDefault="003218AA">
            <w:pPr>
              <w:pStyle w:val="aff7"/>
            </w:pPr>
          </w:p>
        </w:tc>
      </w:tr>
    </w:tbl>
    <w:p w:rsidR="003218AA" w:rsidRDefault="003218AA"/>
    <w:p w:rsidR="003218AA" w:rsidRDefault="003218AA">
      <w:pPr>
        <w:ind w:firstLine="698"/>
        <w:jc w:val="right"/>
      </w:pPr>
      <w:bookmarkStart w:id="83" w:name="sub_1300"/>
      <w:r>
        <w:rPr>
          <w:rStyle w:val="a3"/>
          <w:bCs/>
        </w:rPr>
        <w:t>Приложение N 3</w:t>
      </w:r>
    </w:p>
    <w:bookmarkEnd w:id="83"/>
    <w:p w:rsidR="003218AA" w:rsidRDefault="003218AA">
      <w:pPr>
        <w:ind w:firstLine="698"/>
        <w:jc w:val="right"/>
      </w:pPr>
      <w:r>
        <w:rPr>
          <w:rStyle w:val="a3"/>
          <w:bCs/>
        </w:rPr>
        <w:t xml:space="preserve">к </w:t>
      </w:r>
      <w:hyperlink w:anchor="sub_1000" w:history="1">
        <w:r>
          <w:rPr>
            <w:rStyle w:val="a4"/>
            <w:rFonts w:cs="Arial"/>
          </w:rPr>
          <w:t>Административному регламенту</w:t>
        </w:r>
      </w:hyperlink>
    </w:p>
    <w:p w:rsidR="003218AA" w:rsidRDefault="003218AA"/>
    <w:p w:rsidR="003218AA" w:rsidRDefault="003218AA">
      <w:pPr>
        <w:pStyle w:val="1"/>
      </w:pPr>
      <w:r>
        <w:lastRenderedPageBreak/>
        <w:t>Блок-схема</w:t>
      </w:r>
      <w:r>
        <w:br/>
        <w:t>предоставления муниципальной услуги</w:t>
      </w:r>
    </w:p>
    <w:p w:rsidR="003218AA" w:rsidRDefault="003218AA"/>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  Прием и регистрация заявления   │</w:t>
      </w:r>
    </w:p>
    <w:p w:rsidR="003218AA" w:rsidRDefault="003218AA">
      <w:pPr>
        <w:pStyle w:val="aff8"/>
        <w:rPr>
          <w:sz w:val="22"/>
          <w:szCs w:val="22"/>
        </w:rPr>
      </w:pPr>
      <w:r>
        <w:rPr>
          <w:sz w:val="22"/>
          <w:szCs w:val="22"/>
        </w:rPr>
        <w:t xml:space="preserve">                │           (обращения)            │</w:t>
      </w:r>
    </w:p>
    <w:p w:rsidR="003218AA" w:rsidRDefault="003218AA">
      <w:pPr>
        <w:pStyle w:val="aff8"/>
        <w:rPr>
          <w:sz w:val="22"/>
          <w:szCs w:val="22"/>
        </w:rPr>
      </w:pPr>
      <w:r>
        <w:rPr>
          <w:sz w:val="22"/>
          <w:szCs w:val="22"/>
        </w:rPr>
        <w:t xml:space="preserve">                │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      Рассмотрение заявления      │</w:t>
      </w:r>
    </w:p>
    <w:p w:rsidR="003218AA" w:rsidRDefault="003218AA">
      <w:pPr>
        <w:pStyle w:val="aff8"/>
        <w:rPr>
          <w:sz w:val="22"/>
          <w:szCs w:val="22"/>
        </w:rPr>
      </w:pPr>
      <w:r>
        <w:rPr>
          <w:sz w:val="22"/>
          <w:szCs w:val="22"/>
        </w:rPr>
        <w:t xml:space="preserve">                │          (обращения),            │</w:t>
      </w:r>
    </w:p>
    <w:p w:rsidR="003218AA" w:rsidRDefault="003218AA">
      <w:pPr>
        <w:pStyle w:val="aff8"/>
        <w:rPr>
          <w:sz w:val="22"/>
          <w:szCs w:val="22"/>
        </w:rPr>
      </w:pPr>
      <w:r>
        <w:rPr>
          <w:sz w:val="22"/>
          <w:szCs w:val="22"/>
        </w:rPr>
        <w:t xml:space="preserve">                │  проверка его на правильность    │</w:t>
      </w:r>
    </w:p>
    <w:p w:rsidR="003218AA" w:rsidRDefault="003218AA">
      <w:pPr>
        <w:pStyle w:val="aff8"/>
        <w:rPr>
          <w:sz w:val="22"/>
          <w:szCs w:val="22"/>
        </w:rPr>
      </w:pPr>
      <w:r>
        <w:rPr>
          <w:sz w:val="22"/>
          <w:szCs w:val="22"/>
        </w:rPr>
        <w:t xml:space="preserve">                │          заполнения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                             │</w:t>
      </w:r>
    </w:p>
    <w:p w:rsidR="003218AA" w:rsidRDefault="003218AA">
      <w:pPr>
        <w:pStyle w:val="aff8"/>
        <w:rPr>
          <w:sz w:val="22"/>
          <w:szCs w:val="22"/>
        </w:rPr>
      </w:pPr>
      <w:r>
        <w:rPr>
          <w:sz w:val="22"/>
          <w:szCs w:val="22"/>
        </w:rPr>
        <w:t xml:space="preserve">             да    │                             │ нет</w:t>
      </w:r>
    </w:p>
    <w:p w:rsidR="003218AA" w:rsidRDefault="003218AA">
      <w:pPr>
        <w:pStyle w:val="aff8"/>
        <w:rPr>
          <w:sz w:val="22"/>
          <w:szCs w:val="22"/>
        </w:rPr>
      </w:pPr>
      <w:r>
        <w:rPr>
          <w:sz w:val="22"/>
          <w:szCs w:val="22"/>
        </w:rPr>
        <w:t xml:space="preserve">                   │                             │</w:t>
      </w:r>
    </w:p>
    <w:p w:rsidR="003218AA" w:rsidRDefault="003218AA">
      <w:pPr>
        <w:pStyle w:val="aff8"/>
        <w:rPr>
          <w:sz w:val="22"/>
          <w:szCs w:val="22"/>
        </w:rPr>
      </w:pPr>
      <w:r>
        <w:rPr>
          <w:sz w:val="22"/>
          <w:szCs w:val="22"/>
        </w:rPr>
        <w:t xml:space="preserve">                   ▼                             ▼</w:t>
      </w:r>
    </w:p>
    <w:p w:rsidR="003218AA" w:rsidRDefault="003218AA">
      <w:pPr>
        <w:pStyle w:val="aff8"/>
        <w:rPr>
          <w:sz w:val="22"/>
          <w:szCs w:val="22"/>
        </w:rPr>
      </w:pPr>
      <w:r>
        <w:rPr>
          <w:sz w:val="22"/>
          <w:szCs w:val="22"/>
        </w:rPr>
        <w:t xml:space="preserve">     ┌───────────────────────────┐     ┌─────────────────────────┐</w:t>
      </w:r>
    </w:p>
    <w:p w:rsidR="003218AA" w:rsidRDefault="003218AA">
      <w:pPr>
        <w:pStyle w:val="aff8"/>
        <w:rPr>
          <w:sz w:val="22"/>
          <w:szCs w:val="22"/>
        </w:rPr>
      </w:pPr>
      <w:r>
        <w:rPr>
          <w:sz w:val="22"/>
          <w:szCs w:val="22"/>
        </w:rPr>
        <w:t xml:space="preserve">     │    Исполнение запроса     │     │ Письменное уведомление  │</w:t>
      </w:r>
    </w:p>
    <w:p w:rsidR="003218AA" w:rsidRDefault="003218AA">
      <w:pPr>
        <w:pStyle w:val="aff8"/>
        <w:rPr>
          <w:sz w:val="22"/>
          <w:szCs w:val="22"/>
        </w:rPr>
      </w:pPr>
      <w:r>
        <w:rPr>
          <w:sz w:val="22"/>
          <w:szCs w:val="22"/>
        </w:rPr>
        <w:t xml:space="preserve">     │      и подготовка         │     │      об отказе          │</w:t>
      </w:r>
    </w:p>
    <w:p w:rsidR="003218AA" w:rsidRDefault="003218AA">
      <w:pPr>
        <w:pStyle w:val="aff8"/>
        <w:rPr>
          <w:sz w:val="22"/>
          <w:szCs w:val="22"/>
        </w:rPr>
      </w:pPr>
      <w:r>
        <w:rPr>
          <w:sz w:val="22"/>
          <w:szCs w:val="22"/>
        </w:rPr>
        <w:t xml:space="preserve">     │   ответа на заявление     │     │                         │</w:t>
      </w:r>
    </w:p>
    <w:p w:rsidR="003218AA" w:rsidRDefault="003218AA">
      <w:pPr>
        <w:pStyle w:val="aff8"/>
        <w:rPr>
          <w:sz w:val="22"/>
          <w:szCs w:val="22"/>
        </w:rPr>
      </w:pPr>
      <w:r>
        <w:rPr>
          <w:sz w:val="22"/>
          <w:szCs w:val="22"/>
        </w:rPr>
        <w:t xml:space="preserve">     │      (обращение)          │     │                         │</w:t>
      </w:r>
    </w:p>
    <w:p w:rsidR="003218AA" w:rsidRDefault="003218AA">
      <w:pPr>
        <w:pStyle w:val="aff8"/>
        <w:rPr>
          <w:sz w:val="22"/>
          <w:szCs w:val="22"/>
        </w:rPr>
      </w:pPr>
      <w:r>
        <w:rPr>
          <w:sz w:val="22"/>
          <w:szCs w:val="22"/>
        </w:rPr>
        <w:t xml:space="preserve">     │                           │     │                         │</w:t>
      </w:r>
    </w:p>
    <w:p w:rsidR="003218AA" w:rsidRDefault="003218AA">
      <w:pPr>
        <w:pStyle w:val="aff8"/>
        <w:rPr>
          <w:sz w:val="22"/>
          <w:szCs w:val="22"/>
        </w:rPr>
      </w:pPr>
      <w:r>
        <w:rPr>
          <w:sz w:val="22"/>
          <w:szCs w:val="22"/>
        </w:rPr>
        <w:t xml:space="preserve">     └─────────────┬─────────────┘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w:t>
      </w:r>
    </w:p>
    <w:p w:rsidR="003218AA" w:rsidRDefault="003218AA">
      <w:pPr>
        <w:pStyle w:val="aff8"/>
        <w:rPr>
          <w:sz w:val="22"/>
          <w:szCs w:val="22"/>
        </w:rPr>
      </w:pPr>
      <w:r>
        <w:rPr>
          <w:sz w:val="22"/>
          <w:szCs w:val="22"/>
        </w:rPr>
        <w:t xml:space="preserve">     │    Выдача (направление    │</w:t>
      </w:r>
    </w:p>
    <w:p w:rsidR="003218AA" w:rsidRDefault="003218AA">
      <w:pPr>
        <w:pStyle w:val="aff8"/>
        <w:rPr>
          <w:sz w:val="22"/>
          <w:szCs w:val="22"/>
        </w:rPr>
      </w:pPr>
      <w:r>
        <w:rPr>
          <w:sz w:val="22"/>
          <w:szCs w:val="22"/>
        </w:rPr>
        <w:t xml:space="preserve">     │ в письменной форме либо   │</w:t>
      </w:r>
    </w:p>
    <w:p w:rsidR="003218AA" w:rsidRDefault="003218AA">
      <w:pPr>
        <w:pStyle w:val="aff8"/>
        <w:rPr>
          <w:sz w:val="22"/>
          <w:szCs w:val="22"/>
        </w:rPr>
      </w:pPr>
      <w:r>
        <w:rPr>
          <w:sz w:val="22"/>
          <w:szCs w:val="22"/>
        </w:rPr>
        <w:t xml:space="preserve">     │   по электронной почте)   │</w:t>
      </w:r>
    </w:p>
    <w:p w:rsidR="003218AA" w:rsidRDefault="003218AA">
      <w:pPr>
        <w:pStyle w:val="aff8"/>
        <w:rPr>
          <w:sz w:val="22"/>
          <w:szCs w:val="22"/>
        </w:rPr>
      </w:pPr>
      <w:r>
        <w:rPr>
          <w:sz w:val="22"/>
          <w:szCs w:val="22"/>
        </w:rPr>
        <w:t xml:space="preserve">     │    ответа на запрос       │</w:t>
      </w:r>
    </w:p>
    <w:p w:rsidR="003218AA" w:rsidRDefault="003218AA">
      <w:pPr>
        <w:pStyle w:val="aff8"/>
        <w:rPr>
          <w:sz w:val="22"/>
          <w:szCs w:val="22"/>
        </w:rPr>
      </w:pPr>
      <w:r>
        <w:rPr>
          <w:sz w:val="22"/>
          <w:szCs w:val="22"/>
        </w:rPr>
        <w:t xml:space="preserve">     │    или уведомления об     │</w:t>
      </w:r>
    </w:p>
    <w:p w:rsidR="003218AA" w:rsidRDefault="003218AA">
      <w:pPr>
        <w:pStyle w:val="aff8"/>
        <w:rPr>
          <w:sz w:val="22"/>
          <w:szCs w:val="22"/>
        </w:rPr>
      </w:pPr>
      <w:r>
        <w:rPr>
          <w:sz w:val="22"/>
          <w:szCs w:val="22"/>
        </w:rPr>
        <w:t xml:space="preserve">     │  отсутствии информации    │</w:t>
      </w:r>
    </w:p>
    <w:p w:rsidR="003218AA" w:rsidRDefault="003218AA">
      <w:pPr>
        <w:pStyle w:val="aff8"/>
        <w:rPr>
          <w:sz w:val="22"/>
          <w:szCs w:val="22"/>
        </w:rPr>
      </w:pPr>
      <w:r>
        <w:rPr>
          <w:sz w:val="22"/>
          <w:szCs w:val="22"/>
        </w:rPr>
        <w:t xml:space="preserve">     │                           │</w:t>
      </w:r>
    </w:p>
    <w:p w:rsidR="003218AA" w:rsidRDefault="003218AA">
      <w:pPr>
        <w:pStyle w:val="aff8"/>
        <w:rPr>
          <w:sz w:val="22"/>
          <w:szCs w:val="22"/>
        </w:rPr>
      </w:pPr>
      <w:r>
        <w:rPr>
          <w:sz w:val="22"/>
          <w:szCs w:val="22"/>
        </w:rPr>
        <w:t xml:space="preserve">     └───────────────────────────┘</w:t>
      </w:r>
    </w:p>
    <w:p w:rsidR="003218AA" w:rsidRDefault="003218AA"/>
    <w:p w:rsidR="003218AA" w:rsidRDefault="003218AA">
      <w:pPr>
        <w:ind w:firstLine="698"/>
        <w:jc w:val="right"/>
      </w:pPr>
      <w:bookmarkStart w:id="84" w:name="sub_1400"/>
      <w:r>
        <w:rPr>
          <w:rStyle w:val="a3"/>
          <w:bCs/>
        </w:rPr>
        <w:t>Приложение N 4</w:t>
      </w:r>
    </w:p>
    <w:bookmarkEnd w:id="84"/>
    <w:p w:rsidR="003218AA" w:rsidRDefault="003218AA">
      <w:pPr>
        <w:ind w:firstLine="698"/>
        <w:jc w:val="right"/>
      </w:pPr>
      <w:r>
        <w:rPr>
          <w:rStyle w:val="a3"/>
          <w:bCs/>
        </w:rPr>
        <w:t xml:space="preserve">к </w:t>
      </w:r>
      <w:hyperlink w:anchor="sub_1000" w:history="1">
        <w:r>
          <w:rPr>
            <w:rStyle w:val="a4"/>
            <w:rFonts w:cs="Arial"/>
          </w:rPr>
          <w:t>Административному регламенту</w:t>
        </w:r>
      </w:hyperlink>
    </w:p>
    <w:p w:rsidR="003218AA" w:rsidRDefault="003218AA">
      <w:pPr>
        <w:ind w:firstLine="698"/>
        <w:jc w:val="right"/>
      </w:pPr>
      <w:r>
        <w:rPr>
          <w:rStyle w:val="a3"/>
          <w:bCs/>
        </w:rPr>
        <w:t>(с изменениями от 27 марта, 28 мая 2014 г.)</w:t>
      </w:r>
    </w:p>
    <w:p w:rsidR="003218AA" w:rsidRDefault="003218A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80"/>
        <w:gridCol w:w="3080"/>
        <w:gridCol w:w="420"/>
        <w:gridCol w:w="2940"/>
      </w:tblGrid>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nil"/>
              <w:left w:val="nil"/>
              <w:bottom w:val="nil"/>
              <w:right w:val="nil"/>
            </w:tcBorders>
          </w:tcPr>
          <w:p w:rsidR="003218AA" w:rsidRDefault="003218AA">
            <w:pPr>
              <w:pStyle w:val="afff0"/>
            </w:pPr>
            <w:r>
              <w:t>Руководителю Управления развития предпринимательства и потребительского рынка Администрации МО "Город Майкоп" 385000, Республика Адыгея, г. Майкоп ул. Краснооктябрьская, 21</w:t>
            </w: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nil"/>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single" w:sz="4" w:space="0" w:color="auto"/>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single" w:sz="4" w:space="0" w:color="auto"/>
              <w:left w:val="nil"/>
              <w:bottom w:val="nil"/>
              <w:right w:val="nil"/>
            </w:tcBorders>
          </w:tcPr>
          <w:p w:rsidR="003218AA" w:rsidRDefault="003218AA">
            <w:pPr>
              <w:pStyle w:val="aff7"/>
              <w:jc w:val="center"/>
            </w:pPr>
            <w:r>
              <w:t>(для юридических лиц - наименование организации, юридический адрес, контактные телефоны;</w:t>
            </w: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nil"/>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single" w:sz="4" w:space="0" w:color="auto"/>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single" w:sz="4" w:space="0" w:color="auto"/>
              <w:left w:val="nil"/>
              <w:bottom w:val="nil"/>
              <w:right w:val="nil"/>
            </w:tcBorders>
          </w:tcPr>
          <w:p w:rsidR="003218AA" w:rsidRDefault="003218AA">
            <w:pPr>
              <w:pStyle w:val="aff7"/>
              <w:jc w:val="center"/>
            </w:pPr>
            <w:r>
              <w:t>(для физических лиц, индивидуальных предпринимателей - Ф.И.О., паспортные данные, адрес по прописке, контактные телефоны)</w:t>
            </w: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nil"/>
              <w:left w:val="nil"/>
              <w:bottom w:val="nil"/>
              <w:right w:val="nil"/>
            </w:tcBorders>
          </w:tcPr>
          <w:p w:rsidR="003218AA" w:rsidRDefault="003218AA">
            <w:pPr>
              <w:pStyle w:val="aff7"/>
            </w:pP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nil"/>
              <w:left w:val="nil"/>
              <w:bottom w:val="nil"/>
              <w:right w:val="nil"/>
            </w:tcBorders>
          </w:tcPr>
          <w:p w:rsidR="003218AA" w:rsidRDefault="003218AA">
            <w:pPr>
              <w:pStyle w:val="aff7"/>
            </w:pPr>
            <w:r>
              <w:t>Адрес (почтовый, электронной почты), по которому должен быть направлен ответ:</w:t>
            </w: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nil"/>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single" w:sz="4" w:space="0" w:color="auto"/>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6720" w:type="dxa"/>
            <w:gridSpan w:val="4"/>
            <w:tcBorders>
              <w:top w:val="single" w:sz="4" w:space="0" w:color="auto"/>
              <w:left w:val="nil"/>
              <w:bottom w:val="nil"/>
              <w:right w:val="nil"/>
            </w:tcBorders>
          </w:tcPr>
          <w:p w:rsidR="003218AA" w:rsidRDefault="003218AA">
            <w:pPr>
              <w:pStyle w:val="aff7"/>
            </w:pPr>
          </w:p>
        </w:tc>
      </w:tr>
      <w:tr w:rsidR="003218AA">
        <w:tblPrEx>
          <w:tblCellMar>
            <w:top w:w="0" w:type="dxa"/>
            <w:bottom w:w="0" w:type="dxa"/>
          </w:tblCellMar>
        </w:tblPrEx>
        <w:tc>
          <w:tcPr>
            <w:tcW w:w="10080" w:type="dxa"/>
            <w:gridSpan w:val="5"/>
            <w:tcBorders>
              <w:top w:val="nil"/>
              <w:left w:val="nil"/>
              <w:bottom w:val="nil"/>
              <w:right w:val="nil"/>
            </w:tcBorders>
          </w:tcPr>
          <w:p w:rsidR="003218AA" w:rsidRDefault="003218AA">
            <w:pPr>
              <w:pStyle w:val="1"/>
            </w:pPr>
            <w:r>
              <w:t>Жалоба</w:t>
            </w:r>
          </w:p>
        </w:tc>
      </w:tr>
      <w:tr w:rsidR="003218AA">
        <w:tblPrEx>
          <w:tblCellMar>
            <w:top w:w="0" w:type="dxa"/>
            <w:bottom w:w="0" w:type="dxa"/>
          </w:tblCellMar>
        </w:tblPrEx>
        <w:tc>
          <w:tcPr>
            <w:tcW w:w="10080" w:type="dxa"/>
            <w:gridSpan w:val="5"/>
            <w:tcBorders>
              <w:top w:val="nil"/>
              <w:left w:val="nil"/>
              <w:bottom w:val="nil"/>
              <w:right w:val="nil"/>
            </w:tcBorders>
          </w:tcPr>
          <w:p w:rsidR="003218AA" w:rsidRDefault="003218AA">
            <w:pPr>
              <w:pStyle w:val="aff7"/>
              <w:jc w:val="center"/>
            </w:pPr>
            <w:r>
              <w:t>(Изложение по сути обращения)</w:t>
            </w:r>
          </w:p>
        </w:tc>
      </w:tr>
      <w:tr w:rsidR="003218AA">
        <w:tblPrEx>
          <w:tblCellMar>
            <w:top w:w="0" w:type="dxa"/>
            <w:bottom w:w="0" w:type="dxa"/>
          </w:tblCellMar>
        </w:tblPrEx>
        <w:tc>
          <w:tcPr>
            <w:tcW w:w="3360" w:type="dxa"/>
            <w:tcBorders>
              <w:top w:val="nil"/>
              <w:left w:val="nil"/>
              <w:bottom w:val="single" w:sz="4" w:space="0" w:color="auto"/>
              <w:right w:val="nil"/>
            </w:tcBorders>
          </w:tcPr>
          <w:p w:rsidR="003218AA" w:rsidRDefault="003218AA">
            <w:pPr>
              <w:pStyle w:val="aff7"/>
            </w:pPr>
          </w:p>
        </w:tc>
        <w:tc>
          <w:tcPr>
            <w:tcW w:w="280" w:type="dxa"/>
            <w:tcBorders>
              <w:top w:val="nil"/>
              <w:left w:val="nil"/>
              <w:bottom w:val="nil"/>
              <w:right w:val="nil"/>
            </w:tcBorders>
          </w:tcPr>
          <w:p w:rsidR="003218AA" w:rsidRDefault="003218AA">
            <w:pPr>
              <w:pStyle w:val="aff7"/>
            </w:pPr>
          </w:p>
        </w:tc>
        <w:tc>
          <w:tcPr>
            <w:tcW w:w="3080" w:type="dxa"/>
            <w:tcBorders>
              <w:top w:val="nil"/>
              <w:left w:val="nil"/>
              <w:bottom w:val="single" w:sz="4" w:space="0" w:color="auto"/>
              <w:right w:val="nil"/>
            </w:tcBorders>
          </w:tcPr>
          <w:p w:rsidR="003218AA" w:rsidRDefault="003218AA">
            <w:pPr>
              <w:pStyle w:val="aff7"/>
            </w:pPr>
          </w:p>
        </w:tc>
        <w:tc>
          <w:tcPr>
            <w:tcW w:w="420" w:type="dxa"/>
            <w:tcBorders>
              <w:top w:val="nil"/>
              <w:left w:val="nil"/>
              <w:bottom w:val="nil"/>
              <w:right w:val="nil"/>
            </w:tcBorders>
          </w:tcPr>
          <w:p w:rsidR="003218AA" w:rsidRDefault="003218AA">
            <w:pPr>
              <w:pStyle w:val="aff7"/>
            </w:pPr>
          </w:p>
        </w:tc>
        <w:tc>
          <w:tcPr>
            <w:tcW w:w="2940" w:type="dxa"/>
            <w:tcBorders>
              <w:top w:val="nil"/>
              <w:left w:val="nil"/>
              <w:bottom w:val="single" w:sz="4" w:space="0" w:color="auto"/>
              <w:right w:val="nil"/>
            </w:tcBorders>
          </w:tcPr>
          <w:p w:rsidR="003218AA" w:rsidRDefault="003218AA">
            <w:pPr>
              <w:pStyle w:val="aff7"/>
            </w:pPr>
          </w:p>
        </w:tc>
      </w:tr>
      <w:tr w:rsidR="003218AA">
        <w:tblPrEx>
          <w:tblCellMar>
            <w:top w:w="0" w:type="dxa"/>
            <w:bottom w:w="0" w:type="dxa"/>
          </w:tblCellMar>
        </w:tblPrEx>
        <w:tc>
          <w:tcPr>
            <w:tcW w:w="3360" w:type="dxa"/>
            <w:tcBorders>
              <w:top w:val="single" w:sz="4" w:space="0" w:color="auto"/>
              <w:left w:val="nil"/>
              <w:bottom w:val="nil"/>
              <w:right w:val="nil"/>
            </w:tcBorders>
          </w:tcPr>
          <w:p w:rsidR="003218AA" w:rsidRDefault="003218AA">
            <w:pPr>
              <w:pStyle w:val="aff7"/>
              <w:jc w:val="center"/>
            </w:pPr>
            <w:r>
              <w:t>дата</w:t>
            </w:r>
          </w:p>
        </w:tc>
        <w:tc>
          <w:tcPr>
            <w:tcW w:w="280" w:type="dxa"/>
            <w:tcBorders>
              <w:top w:val="nil"/>
              <w:left w:val="nil"/>
              <w:bottom w:val="nil"/>
              <w:right w:val="nil"/>
            </w:tcBorders>
          </w:tcPr>
          <w:p w:rsidR="003218AA" w:rsidRDefault="003218AA">
            <w:pPr>
              <w:pStyle w:val="aff7"/>
            </w:pPr>
          </w:p>
        </w:tc>
        <w:tc>
          <w:tcPr>
            <w:tcW w:w="3080" w:type="dxa"/>
            <w:tcBorders>
              <w:top w:val="single" w:sz="4" w:space="0" w:color="auto"/>
              <w:left w:val="nil"/>
              <w:bottom w:val="nil"/>
              <w:right w:val="nil"/>
            </w:tcBorders>
          </w:tcPr>
          <w:p w:rsidR="003218AA" w:rsidRDefault="003218AA">
            <w:pPr>
              <w:pStyle w:val="aff7"/>
              <w:jc w:val="center"/>
            </w:pPr>
            <w:r>
              <w:t>Ф.И.О., должность</w:t>
            </w:r>
          </w:p>
        </w:tc>
        <w:tc>
          <w:tcPr>
            <w:tcW w:w="420" w:type="dxa"/>
            <w:tcBorders>
              <w:top w:val="nil"/>
              <w:left w:val="nil"/>
              <w:bottom w:val="nil"/>
              <w:right w:val="nil"/>
            </w:tcBorders>
          </w:tcPr>
          <w:p w:rsidR="003218AA" w:rsidRDefault="003218AA">
            <w:pPr>
              <w:pStyle w:val="aff7"/>
            </w:pPr>
          </w:p>
        </w:tc>
        <w:tc>
          <w:tcPr>
            <w:tcW w:w="2940" w:type="dxa"/>
            <w:tcBorders>
              <w:top w:val="single" w:sz="4" w:space="0" w:color="auto"/>
              <w:left w:val="nil"/>
              <w:bottom w:val="nil"/>
              <w:right w:val="nil"/>
            </w:tcBorders>
          </w:tcPr>
          <w:p w:rsidR="003218AA" w:rsidRDefault="003218AA">
            <w:pPr>
              <w:pStyle w:val="aff7"/>
              <w:jc w:val="center"/>
            </w:pPr>
            <w:r>
              <w:t>подпись, печать</w:t>
            </w:r>
          </w:p>
        </w:tc>
      </w:tr>
      <w:tr w:rsidR="003218AA">
        <w:tblPrEx>
          <w:tblCellMar>
            <w:top w:w="0" w:type="dxa"/>
            <w:bottom w:w="0" w:type="dxa"/>
          </w:tblCellMar>
        </w:tblPrEx>
        <w:tc>
          <w:tcPr>
            <w:tcW w:w="3360" w:type="dxa"/>
            <w:tcBorders>
              <w:top w:val="nil"/>
              <w:left w:val="nil"/>
              <w:bottom w:val="nil"/>
              <w:right w:val="nil"/>
            </w:tcBorders>
          </w:tcPr>
          <w:p w:rsidR="003218AA" w:rsidRDefault="003218AA">
            <w:pPr>
              <w:pStyle w:val="aff7"/>
            </w:pPr>
          </w:p>
        </w:tc>
        <w:tc>
          <w:tcPr>
            <w:tcW w:w="3360" w:type="dxa"/>
            <w:gridSpan w:val="2"/>
            <w:tcBorders>
              <w:top w:val="nil"/>
              <w:left w:val="nil"/>
              <w:bottom w:val="nil"/>
              <w:right w:val="nil"/>
            </w:tcBorders>
          </w:tcPr>
          <w:p w:rsidR="003218AA" w:rsidRDefault="003218AA">
            <w:pPr>
              <w:pStyle w:val="aff7"/>
            </w:pPr>
          </w:p>
        </w:tc>
        <w:tc>
          <w:tcPr>
            <w:tcW w:w="3360" w:type="dxa"/>
            <w:gridSpan w:val="2"/>
            <w:tcBorders>
              <w:top w:val="nil"/>
              <w:left w:val="nil"/>
              <w:bottom w:val="nil"/>
              <w:right w:val="nil"/>
            </w:tcBorders>
          </w:tcPr>
          <w:p w:rsidR="003218AA" w:rsidRDefault="003218AA">
            <w:pPr>
              <w:pStyle w:val="aff7"/>
            </w:pPr>
          </w:p>
        </w:tc>
      </w:tr>
    </w:tbl>
    <w:p w:rsidR="003218AA" w:rsidRDefault="003218AA"/>
    <w:sectPr w:rsidR="003218A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98"/>
    <w:rsid w:val="003218AA"/>
    <w:rsid w:val="003B6E98"/>
    <w:rsid w:val="0074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1057B8-4F55-4867-8A02-CC34AC16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42946.0" TargetMode="External"/><Relationship Id="rId13" Type="http://schemas.openxmlformats.org/officeDocument/2006/relationships/hyperlink" Target="garantF1://32399271.185" TargetMode="External"/><Relationship Id="rId18" Type="http://schemas.openxmlformats.org/officeDocument/2006/relationships/hyperlink" Target="garantF1://86367.0" TargetMode="External"/><Relationship Id="rId26" Type="http://schemas.openxmlformats.org/officeDocument/2006/relationships/hyperlink" Target="garantF1://32399271.178" TargetMode="External"/><Relationship Id="rId39" Type="http://schemas.openxmlformats.org/officeDocument/2006/relationships/hyperlink" Target="garantF1://32399271.3" TargetMode="External"/><Relationship Id="rId3" Type="http://schemas.openxmlformats.org/officeDocument/2006/relationships/webSettings" Target="webSettings.xml"/><Relationship Id="rId21" Type="http://schemas.openxmlformats.org/officeDocument/2006/relationships/hyperlink" Target="garantF1://32252317.0" TargetMode="External"/><Relationship Id="rId34" Type="http://schemas.openxmlformats.org/officeDocument/2006/relationships/hyperlink" Target="garantF1://32399271.117" TargetMode="External"/><Relationship Id="rId42" Type="http://schemas.openxmlformats.org/officeDocument/2006/relationships/fontTable" Target="fontTable.xml"/><Relationship Id="rId7" Type="http://schemas.openxmlformats.org/officeDocument/2006/relationships/hyperlink" Target="garantF1://32240008.0" TargetMode="External"/><Relationship Id="rId12" Type="http://schemas.openxmlformats.org/officeDocument/2006/relationships/hyperlink" Target="garantF1://32399271.379" TargetMode="External"/><Relationship Id="rId17" Type="http://schemas.openxmlformats.org/officeDocument/2006/relationships/hyperlink" Target="garantF1://32399271.185" TargetMode="External"/><Relationship Id="rId25" Type="http://schemas.openxmlformats.org/officeDocument/2006/relationships/hyperlink" Target="garantF1://32399271.177" TargetMode="External"/><Relationship Id="rId33" Type="http://schemas.openxmlformats.org/officeDocument/2006/relationships/hyperlink" Target="garantF1://12077515.2120" TargetMode="External"/><Relationship Id="rId38" Type="http://schemas.openxmlformats.org/officeDocument/2006/relationships/hyperlink" Target="garantF1://32399271.178" TargetMode="External"/><Relationship Id="rId2" Type="http://schemas.openxmlformats.org/officeDocument/2006/relationships/settings" Target="settings.xml"/><Relationship Id="rId16" Type="http://schemas.openxmlformats.org/officeDocument/2006/relationships/hyperlink" Target="garantF1://32399271.379" TargetMode="External"/><Relationship Id="rId20" Type="http://schemas.openxmlformats.org/officeDocument/2006/relationships/hyperlink" Target="garantF1://32224728.0" TargetMode="External"/><Relationship Id="rId29" Type="http://schemas.openxmlformats.org/officeDocument/2006/relationships/hyperlink" Target="garantF1://32399271.117" TargetMode="External"/><Relationship Id="rId41" Type="http://schemas.openxmlformats.org/officeDocument/2006/relationships/hyperlink" Target="garantF1://12048567.0" TargetMode="External"/><Relationship Id="rId1" Type="http://schemas.openxmlformats.org/officeDocument/2006/relationships/styles" Target="styles.xml"/><Relationship Id="rId6" Type="http://schemas.openxmlformats.org/officeDocument/2006/relationships/hyperlink" Target="garantF1://32241601.0" TargetMode="External"/><Relationship Id="rId11" Type="http://schemas.openxmlformats.org/officeDocument/2006/relationships/hyperlink" Target="garantF1://12061620.0" TargetMode="External"/><Relationship Id="rId24" Type="http://schemas.openxmlformats.org/officeDocument/2006/relationships/hyperlink" Target="garantF1://32399271.117" TargetMode="External"/><Relationship Id="rId32" Type="http://schemas.openxmlformats.org/officeDocument/2006/relationships/hyperlink" Target="garantF1://12077515.2110" TargetMode="External"/><Relationship Id="rId37" Type="http://schemas.openxmlformats.org/officeDocument/2006/relationships/hyperlink" Target="garantF1://32399271.177" TargetMode="External"/><Relationship Id="rId40" Type="http://schemas.openxmlformats.org/officeDocument/2006/relationships/hyperlink" Target="garantF1://32399271.55" TargetMode="External"/><Relationship Id="rId5" Type="http://schemas.openxmlformats.org/officeDocument/2006/relationships/hyperlink" Target="garantF1://12071809.0" TargetMode="External"/><Relationship Id="rId15" Type="http://schemas.openxmlformats.org/officeDocument/2006/relationships/hyperlink" Target="garantF1://32399271.177" TargetMode="External"/><Relationship Id="rId23" Type="http://schemas.openxmlformats.org/officeDocument/2006/relationships/hyperlink" Target="garantF1://32399271.185" TargetMode="External"/><Relationship Id="rId28" Type="http://schemas.openxmlformats.org/officeDocument/2006/relationships/hyperlink" Target="garantF1://32399271.185" TargetMode="External"/><Relationship Id="rId36" Type="http://schemas.openxmlformats.org/officeDocument/2006/relationships/hyperlink" Target="garantF1://32399271.117" TargetMode="External"/><Relationship Id="rId10" Type="http://schemas.openxmlformats.org/officeDocument/2006/relationships/hyperlink" Target="garantF1://12054854.0" TargetMode="External"/><Relationship Id="rId19" Type="http://schemas.openxmlformats.org/officeDocument/2006/relationships/hyperlink" Target="garantF1://12054854.0" TargetMode="External"/><Relationship Id="rId31" Type="http://schemas.openxmlformats.org/officeDocument/2006/relationships/hyperlink" Target="garantF1://12084522.0" TargetMode="External"/><Relationship Id="rId4" Type="http://schemas.openxmlformats.org/officeDocument/2006/relationships/hyperlink" Target="garantF1://12077515.0" TargetMode="External"/><Relationship Id="rId9" Type="http://schemas.openxmlformats.org/officeDocument/2006/relationships/hyperlink" Target="garantF1://32399271.3" TargetMode="External"/><Relationship Id="rId14" Type="http://schemas.openxmlformats.org/officeDocument/2006/relationships/hyperlink" Target="garantF1://32399271.117" TargetMode="External"/><Relationship Id="rId22" Type="http://schemas.openxmlformats.org/officeDocument/2006/relationships/hyperlink" Target="garantF1://32399271.379" TargetMode="External"/><Relationship Id="rId27" Type="http://schemas.openxmlformats.org/officeDocument/2006/relationships/hyperlink" Target="garantF1://32399271.379" TargetMode="External"/><Relationship Id="rId30" Type="http://schemas.openxmlformats.org/officeDocument/2006/relationships/hyperlink" Target="garantF1://32399271.177" TargetMode="External"/><Relationship Id="rId35" Type="http://schemas.openxmlformats.org/officeDocument/2006/relationships/hyperlink" Target="garantF1://32399271.17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5878</Words>
  <Characters>33507</Characters>
  <Application>Microsoft Office Word</Application>
  <DocSecurity>0</DocSecurity>
  <Lines>279</Lines>
  <Paragraphs>78</Paragraphs>
  <ScaleCrop>false</ScaleCrop>
  <Company>НПП "Гарант-Сервис"</Company>
  <LinksUpToDate>false</LinksUpToDate>
  <CharactersWithSpaces>39307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Паранук Аскер Казбекович</cp:lastModifiedBy>
  <cp:revision>2</cp:revision>
  <dcterms:created xsi:type="dcterms:W3CDTF">2015-01-15T07:57:00Z</dcterms:created>
  <dcterms:modified xsi:type="dcterms:W3CDTF">2015-01-15T07:57:00Z</dcterms:modified>
</cp:coreProperties>
</file>